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hAnsiTheme="minorHAnsi"/>
          <w:b w:val="0"/>
          <w:caps w:val="0"/>
          <w:spacing w:val="0"/>
          <w:sz w:val="21"/>
        </w:rPr>
        <w:id w:val="-1808775868"/>
        <w:docPartObj>
          <w:docPartGallery w:val="Cover Pages"/>
          <w:docPartUnique/>
        </w:docPartObj>
      </w:sdtPr>
      <w:sdtEndPr>
        <w:rPr>
          <w:sz w:val="24"/>
        </w:rPr>
      </w:sdtEndPr>
      <w:sdtContent>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998"/>
          </w:tblGrid>
          <w:tr w:rsidR="009920CC" w14:paraId="5A808DB6" w14:textId="77777777" w:rsidTr="009D6FEB">
            <w:trPr>
              <w:trHeight w:hRule="exact" w:val="3544"/>
            </w:trPr>
            <w:tc>
              <w:tcPr>
                <w:tcW w:w="8998" w:type="dxa"/>
              </w:tcPr>
              <w:p w14:paraId="52C77A0F" w14:textId="77777777" w:rsidR="009920CC" w:rsidRPr="003055EC" w:rsidRDefault="009920CC" w:rsidP="003055EC">
                <w:pPr>
                  <w:pStyle w:val="Stikktittel"/>
                </w:pPr>
              </w:p>
              <w:sdt>
                <w:sdtPr>
                  <w:alias w:val="Tittel"/>
                  <w:tag w:val=""/>
                  <w:id w:val="-1551066804"/>
                  <w:placeholder>
                    <w:docPart w:val="8AC56A3B6E3846A1A875B4CAE2F4BE41"/>
                  </w:placeholder>
                  <w:dataBinding w:prefixMappings="xmlns:ns0='http://purl.org/dc/elements/1.1/' xmlns:ns1='http://schemas.openxmlformats.org/package/2006/metadata/core-properties' " w:xpath="/ns1:coreProperties[1]/ns0:title[1]" w:storeItemID="{6C3C8BC8-F283-45AE-878A-BAB7291924A1}"/>
                  <w:text/>
                </w:sdtPr>
                <w:sdtEndPr/>
                <w:sdtContent>
                  <w:p w14:paraId="49A26E36" w14:textId="77777777" w:rsidR="009920CC" w:rsidRDefault="008917A5" w:rsidP="009D6FEB">
                    <w:pPr>
                      <w:pStyle w:val="Tittel"/>
                    </w:pPr>
                    <w:r>
                      <w:t>Fv. 451 Gang- og sykkelvei Enhuusveien</w:t>
                    </w:r>
                  </w:p>
                </w:sdtContent>
              </w:sdt>
              <w:sdt>
                <w:sdtPr>
                  <w:alias w:val="Undertittel"/>
                  <w:tag w:val="Undertittel"/>
                  <w:id w:val="675844250"/>
                  <w:placeholder>
                    <w:docPart w:val="B4574EDAE8F249448486D4756DBC1D2B"/>
                  </w:placeholder>
                  <w:text w:multiLine="1"/>
                </w:sdtPr>
                <w:sdtEndPr/>
                <w:sdtContent>
                  <w:p w14:paraId="776AE282" w14:textId="77777777" w:rsidR="009920CC" w:rsidRPr="003055EC" w:rsidRDefault="008917A5" w:rsidP="009D6FEB">
                    <w:pPr>
                      <w:pStyle w:val="Undertittel"/>
                    </w:pPr>
                    <w:r>
                      <w:t>Matjordplan</w:t>
                    </w:r>
                  </w:p>
                </w:sdtContent>
              </w:sdt>
            </w:tc>
          </w:tr>
          <w:tr w:rsidR="009920CC" w14:paraId="17D97B81" w14:textId="77777777" w:rsidTr="003055EC">
            <w:tc>
              <w:tcPr>
                <w:tcW w:w="8998" w:type="dxa"/>
              </w:tcPr>
              <w:sdt>
                <w:sdtPr>
                  <w:alias w:val="Sted og dato"/>
                  <w:tag w:val="Sted og dato"/>
                  <w:id w:val="-1234696753"/>
                  <w:placeholder>
                    <w:docPart w:val="B4B52DC7C9B140B1954B3D3C82696774"/>
                  </w:placeholder>
                  <w:text w:multiLine="1"/>
                </w:sdtPr>
                <w:sdtEndPr/>
                <w:sdtContent>
                  <w:p w14:paraId="10C95BF5" w14:textId="77777777" w:rsidR="009920CC" w:rsidRDefault="008917A5" w:rsidP="009D6FEB">
                    <w:pPr>
                      <w:pStyle w:val="Stikktittel"/>
                    </w:pPr>
                    <w:r>
                      <w:t>Østfold 06.05.2026</w:t>
                    </w:r>
                  </w:p>
                </w:sdtContent>
              </w:sdt>
            </w:tc>
          </w:tr>
        </w:tbl>
        <w:p w14:paraId="0D63D1DE" w14:textId="77777777" w:rsidR="009920CC" w:rsidRDefault="00F92D80" w:rsidP="003055EC"/>
      </w:sdtContent>
    </w:sdt>
    <w:p w14:paraId="4976E87F" w14:textId="77777777" w:rsidR="009D6FEB" w:rsidRDefault="009D6FEB" w:rsidP="003055EC"/>
    <w:p w14:paraId="71C22879" w14:textId="77777777" w:rsidR="00C345D1" w:rsidRPr="00EB0649" w:rsidRDefault="00415906" w:rsidP="00EA77BE">
      <w:r>
        <w:rPr>
          <w:noProof/>
        </w:rPr>
        <mc:AlternateContent>
          <mc:Choice Requires="wps">
            <w:drawing>
              <wp:anchor distT="0" distB="0" distL="114300" distR="114300" simplePos="0" relativeHeight="251666431" behindDoc="0" locked="0" layoutInCell="1" allowOverlap="1" wp14:anchorId="095259D9" wp14:editId="0545D8CE">
                <wp:simplePos x="0" y="0"/>
                <wp:positionH relativeFrom="column">
                  <wp:posOffset>-485140</wp:posOffset>
                </wp:positionH>
                <wp:positionV relativeFrom="paragraph">
                  <wp:posOffset>509270</wp:posOffset>
                </wp:positionV>
                <wp:extent cx="6480000" cy="4154400"/>
                <wp:effectExtent l="0" t="0" r="0" b="0"/>
                <wp:wrapNone/>
                <wp:docPr id="1" name="Rektangel 1"/>
                <wp:cNvGraphicFramePr/>
                <a:graphic xmlns:a="http://schemas.openxmlformats.org/drawingml/2006/main">
                  <a:graphicData uri="http://schemas.microsoft.com/office/word/2010/wordprocessingShape">
                    <wps:wsp>
                      <wps:cNvSpPr/>
                      <wps:spPr>
                        <a:xfrm>
                          <a:off x="0" y="0"/>
                          <a:ext cx="6480000" cy="4154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003B5C" w:themeColor="text2"/>
                              </w:rPr>
                              <w:id w:val="454066193"/>
                              <w:showingPlcHdr/>
                              <w15:color w:val="808080"/>
                              <w:picture/>
                            </w:sdtPr>
                            <w:sdtEndPr/>
                            <w:sdtContent>
                              <w:p w14:paraId="4156BC35" w14:textId="77777777" w:rsidR="00415906" w:rsidRPr="00415906" w:rsidRDefault="00415906" w:rsidP="00415906">
                                <w:pPr>
                                  <w:spacing w:after="0"/>
                                  <w:jc w:val="center"/>
                                  <w:rPr>
                                    <w:color w:val="003B5C" w:themeColor="text2"/>
                                  </w:rPr>
                                </w:pPr>
                                <w:r>
                                  <w:rPr>
                                    <w:noProof/>
                                    <w:color w:val="003B5C" w:themeColor="text2"/>
                                  </w:rPr>
                                  <w:drawing>
                                    <wp:inline distT="0" distB="0" distL="0" distR="0" wp14:anchorId="7AD1A600" wp14:editId="0BC1AF4A">
                                      <wp:extent cx="6247355" cy="4139999"/>
                                      <wp:effectExtent l="0" t="0" r="1270" b="0"/>
                                      <wp:docPr id="2" name="Bild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Bilde 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247355" cy="4139999"/>
                                              </a:xfrm>
                                              <a:prstGeom prst="rect">
                                                <a:avLst/>
                                              </a:prstGeom>
                                              <a:noFill/>
                                              <a:ln>
                                                <a:noFill/>
                                              </a:ln>
                                            </pic:spPr>
                                          </pic:pic>
                                        </a:graphicData>
                                      </a:graphic>
                                    </wp:inline>
                                  </w:drawing>
                                </w:r>
                              </w:p>
                            </w:sdtContent>
                          </w:sdt>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259D9" id="Rektangel 1" o:spid="_x0000_s1026" style="position:absolute;margin-left:-38.2pt;margin-top:40.1pt;width:510.25pt;height:327.1pt;z-index:251666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" filled="f" stroked="f" strokeweight="1pt">
                <v:textbox inset="0,0,0,0">
                  <w:txbxContent>
                    <w:sdt>
                      <w:sdtPr>
                        <w:rPr>
                          <w:color w:val="003B5C" w:themeColor="text2"/>
                        </w:rPr>
                        <w:id w:val="454066193"/>
                        <w:showingPlcHdr/>
                        <w15:color w:val="808080"/>
                        <w:picture/>
                      </w:sdtPr>
                      <w:sdtEndPr/>
                      <w:sdtContent>
                        <w:p w14:paraId="4156BC35" w14:textId="77777777" w:rsidR="00415906" w:rsidRPr="00415906" w:rsidRDefault="00415906" w:rsidP="00415906">
                          <w:pPr>
                            <w:spacing w:after="0"/>
                            <w:jc w:val="center"/>
                            <w:rPr>
                              <w:color w:val="003B5C" w:themeColor="text2"/>
                            </w:rPr>
                          </w:pPr>
                          <w:r>
                            <w:rPr>
                              <w:noProof/>
                              <w:color w:val="003B5C" w:themeColor="text2"/>
                            </w:rPr>
                            <w:drawing>
                              <wp:inline distT="0" distB="0" distL="0" distR="0" wp14:anchorId="7AD1A600" wp14:editId="0BC1AF4A">
                                <wp:extent cx="6247355" cy="4139999"/>
                                <wp:effectExtent l="0" t="0" r="1270" b="0"/>
                                <wp:docPr id="2" name="Bild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Bilde 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247355" cy="4139999"/>
                                        </a:xfrm>
                                        <a:prstGeom prst="rect">
                                          <a:avLst/>
                                        </a:prstGeom>
                                        <a:noFill/>
                                        <a:ln>
                                          <a:noFill/>
                                        </a:ln>
                                      </pic:spPr>
                                    </pic:pic>
                                  </a:graphicData>
                                </a:graphic>
                              </wp:inline>
                            </w:drawing>
                          </w:r>
                        </w:p>
                      </w:sdtContent>
                    </w:sdt>
                  </w:txbxContent>
                </v:textbox>
              </v:rect>
            </w:pict>
          </mc:Fallback>
        </mc:AlternateContent>
      </w:r>
      <w:r w:rsidR="003055EC">
        <w:br w:type="page"/>
      </w:r>
    </w:p>
    <w:p w14:paraId="4097B014" w14:textId="77777777" w:rsidR="00170AA9" w:rsidRDefault="00170AA9" w:rsidP="00EA77BE">
      <w:r>
        <w:rPr>
          <w:noProof/>
        </w:rPr>
        <mc:AlternateContent>
          <mc:Choice Requires="wps">
            <w:drawing>
              <wp:anchor distT="0" distB="0" distL="114300" distR="114300" simplePos="0" relativeHeight="251667456" behindDoc="0" locked="0" layoutInCell="1" allowOverlap="1" wp14:anchorId="539B4B79" wp14:editId="0D8F5239">
                <wp:simplePos x="0" y="0"/>
                <wp:positionH relativeFrom="margin">
                  <wp:posOffset>14364</wp:posOffset>
                </wp:positionH>
                <wp:positionV relativeFrom="page">
                  <wp:posOffset>5360276</wp:posOffset>
                </wp:positionV>
                <wp:extent cx="5502275" cy="4866640"/>
                <wp:effectExtent l="0" t="0" r="3175" b="0"/>
                <wp:wrapNone/>
                <wp:docPr id="55" name="Tekstboks 55"/>
                <wp:cNvGraphicFramePr/>
                <a:graphic xmlns:a="http://schemas.openxmlformats.org/drawingml/2006/main">
                  <a:graphicData uri="http://schemas.microsoft.com/office/word/2010/wordprocessingShape">
                    <wps:wsp>
                      <wps:cNvSpPr txBox="1"/>
                      <wps:spPr>
                        <a:xfrm>
                          <a:off x="0" y="0"/>
                          <a:ext cx="5502275" cy="4866640"/>
                        </a:xfrm>
                        <a:prstGeom prst="rect">
                          <a:avLst/>
                        </a:prstGeom>
                        <a:solidFill>
                          <a:schemeClr val="lt1"/>
                        </a:solidFill>
                        <a:ln w="6350">
                          <a:noFill/>
                        </a:ln>
                      </wps:spPr>
                      <wps:txbx>
                        <w:txbxContent>
                          <w:p w14:paraId="228BBB0C" w14:textId="77777777" w:rsidR="00621E82" w:rsidRDefault="00621E82" w:rsidP="0091596D">
                            <w:pPr>
                              <w:pStyle w:val="Kolofon"/>
                              <w:spacing w:after="0"/>
                            </w:pPr>
                            <w:r>
                              <w:t xml:space="preserve">Tittel: </w:t>
                            </w:r>
                            <w:sdt>
                              <w:sdtPr>
                                <w:alias w:val="Strategi, rapport eller plan for xxxxxxxx"/>
                                <w:tag w:val="Strategi, rapport eller plan for xxxxxxxx"/>
                                <w:id w:val="-718126500"/>
                                <w:dataBinding w:xpath="/root[1]/tittel[1]" w:storeItemID="{1F12B3D7-F324-4081-8419-027FA29C5985}"/>
                                <w:text w:multiLine="1"/>
                              </w:sdtPr>
                              <w:sdtEndPr/>
                              <w:sdtContent>
                                <w:r w:rsidR="008917A5">
                                  <w:t>Matjordplan. Fv. 451 Gang- og sykkelvei Enhuusveien</w:t>
                                </w:r>
                              </w:sdtContent>
                            </w:sdt>
                          </w:p>
                          <w:p w14:paraId="65937DF8" w14:textId="77777777" w:rsidR="00621E82" w:rsidRDefault="00621E82" w:rsidP="0091596D">
                            <w:pPr>
                              <w:pStyle w:val="Kolofon"/>
                              <w:spacing w:after="0"/>
                            </w:pPr>
                            <w:r>
                              <w:t xml:space="preserve">Type dokument: </w:t>
                            </w:r>
                            <w:sdt>
                              <w:sdtPr>
                                <w:alias w:val="Type dokument"/>
                                <w:tag w:val="Type dokument"/>
                                <w:id w:val="-1968810088"/>
                                <w:text w:multiLine="1"/>
                              </w:sdtPr>
                              <w:sdtEndPr/>
                              <w:sdtContent>
                                <w:r w:rsidR="008917A5">
                                  <w:t>Matjordplan</w:t>
                                </w:r>
                              </w:sdtContent>
                            </w:sdt>
                          </w:p>
                          <w:p w14:paraId="66547F4A" w14:textId="77777777" w:rsidR="00621E82" w:rsidRDefault="00621E82" w:rsidP="0091596D">
                            <w:pPr>
                              <w:pStyle w:val="Kolofon"/>
                              <w:spacing w:after="0"/>
                            </w:pPr>
                            <w:r>
                              <w:t xml:space="preserve">Eier/virksomhet: </w:t>
                            </w:r>
                            <w:r w:rsidR="00B44215">
                              <w:t>Østfold</w:t>
                            </w:r>
                            <w:r>
                              <w:t xml:space="preserve"> fylkeskommune</w:t>
                            </w:r>
                          </w:p>
                          <w:p w14:paraId="52A41ECF" w14:textId="4092DE57" w:rsidR="00621E82" w:rsidRDefault="00621E82" w:rsidP="0091596D">
                            <w:pPr>
                              <w:pStyle w:val="Kolofon"/>
                              <w:spacing w:after="0"/>
                            </w:pPr>
                            <w:r>
                              <w:t xml:space="preserve">Forfatter: </w:t>
                            </w:r>
                            <w:sdt>
                              <w:sdtPr>
                                <w:alias w:val="Forfatter"/>
                                <w:tag w:val=""/>
                                <w:id w:val="-2092151122"/>
                                <w:dataBinding w:prefixMappings="xmlns:ns0='http://purl.org/dc/elements/1.1/' xmlns:ns1='http://schemas.openxmlformats.org/package/2006/metadata/core-properties' " w:xpath="/ns1:coreProperties[1]/ns0:creator[1]" w:storeItemID="{6C3C8BC8-F283-45AE-878A-BAB7291924A1}"/>
                                <w:text/>
                              </w:sdtPr>
                              <w:sdtContent>
                                <w:r w:rsidR="00F92D80">
                                  <w:t>Ida Christine Apalnes;Daniel Ballovara</w:t>
                                </w:r>
                              </w:sdtContent>
                            </w:sdt>
                          </w:p>
                          <w:p w14:paraId="7D3EDEBC" w14:textId="7DDC24D7" w:rsidR="00621E82" w:rsidRDefault="00621E82" w:rsidP="0091596D">
                            <w:pPr>
                              <w:pStyle w:val="Kolofon"/>
                              <w:spacing w:after="0"/>
                            </w:pPr>
                            <w:r>
                              <w:t xml:space="preserve">Fotograf: </w:t>
                            </w:r>
                            <w:sdt>
                              <w:sdtPr>
                                <w:alias w:val="Riktig kreditering av fotograf"/>
                                <w:tag w:val="Riktig kreditering av fotograf"/>
                                <w:id w:val="2086344663"/>
                                <w:text w:multiLine="1"/>
                              </w:sdtPr>
                              <w:sdtContent>
                                <w:r w:rsidR="00F92D80" w:rsidRPr="0081671E">
                                  <w:t>Daniel Ballovara</w:t>
                                </w:r>
                              </w:sdtContent>
                            </w:sdt>
                          </w:p>
                          <w:p w14:paraId="6FF3D5F1" w14:textId="77777777" w:rsidR="00621E82" w:rsidRDefault="00B44215" w:rsidP="00170AA9">
                            <w:pPr>
                              <w:pStyle w:val="Kolofon"/>
                              <w:spacing w:before="420"/>
                            </w:pPr>
                            <w:r>
                              <w:rPr>
                                <w:rFonts w:ascii="Calibri" w:hAnsi="Calibri" w:cs="Calibri"/>
                                <w:b/>
                                <w:bCs/>
                              </w:rPr>
                              <w:t>ofk</w:t>
                            </w:r>
                            <w:r w:rsidR="00621E82" w:rsidRPr="00621E82">
                              <w:rPr>
                                <w:rFonts w:ascii="Calibri" w:hAnsi="Calibri" w:cs="Calibri"/>
                                <w:b/>
                                <w:bCs/>
                              </w:rPr>
                              <w:t>.no</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9B4B79" id="_x0000_t202" coordsize="21600,21600" o:spt="202" path="m,l,21600r21600,l21600,xe">
                <v:stroke joinstyle="miter"/>
                <v:path gradientshapeok="t" o:connecttype="rect"/>
              </v:shapetype>
              <v:shape id="Tekstboks 55" o:spid="_x0000_s1027" type="#_x0000_t202" style="position:absolute;margin-left:1.15pt;margin-top:422.05pt;width:433.25pt;height:383.2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" fillcolor="white [3201]" stroked="f" strokeweight=".5pt">
                <v:textbox inset="0,0,0,0">
                  <w:txbxContent>
                    <w:p w14:paraId="228BBB0C" w14:textId="77777777" w:rsidR="00621E82" w:rsidRDefault="00621E82" w:rsidP="0091596D">
                      <w:pPr>
                        <w:pStyle w:val="Kolofon"/>
                        <w:spacing w:after="0"/>
                      </w:pPr>
                      <w:r>
                        <w:t xml:space="preserve">Tittel: </w:t>
                      </w:r>
                      <w:sdt>
                        <w:sdtPr>
                          <w:alias w:val="Strategi, rapport eller plan for xxxxxxxx"/>
                          <w:tag w:val="Strategi, rapport eller plan for xxxxxxxx"/>
                          <w:id w:val="-718126500"/>
                          <w:dataBinding w:xpath="/root[1]/tittel[1]" w:storeItemID="{1F12B3D7-F324-4081-8419-027FA29C5985}"/>
                          <w:text w:multiLine="1"/>
                        </w:sdtPr>
                        <w:sdtEndPr/>
                        <w:sdtContent>
                          <w:r w:rsidR="008917A5">
                            <w:t>Matjordplan. Fv. 451 Gang- og sykkelvei Enhuusveien</w:t>
                          </w:r>
                        </w:sdtContent>
                      </w:sdt>
                    </w:p>
                    <w:p w14:paraId="65937DF8" w14:textId="77777777" w:rsidR="00621E82" w:rsidRDefault="00621E82" w:rsidP="0091596D">
                      <w:pPr>
                        <w:pStyle w:val="Kolofon"/>
                        <w:spacing w:after="0"/>
                      </w:pPr>
                      <w:r>
                        <w:t xml:space="preserve">Type dokument: </w:t>
                      </w:r>
                      <w:sdt>
                        <w:sdtPr>
                          <w:alias w:val="Type dokument"/>
                          <w:tag w:val="Type dokument"/>
                          <w:id w:val="-1968810088"/>
                          <w:text w:multiLine="1"/>
                        </w:sdtPr>
                        <w:sdtEndPr/>
                        <w:sdtContent>
                          <w:r w:rsidR="008917A5">
                            <w:t>Matjordplan</w:t>
                          </w:r>
                        </w:sdtContent>
                      </w:sdt>
                    </w:p>
                    <w:p w14:paraId="66547F4A" w14:textId="77777777" w:rsidR="00621E82" w:rsidRDefault="00621E82" w:rsidP="0091596D">
                      <w:pPr>
                        <w:pStyle w:val="Kolofon"/>
                        <w:spacing w:after="0"/>
                      </w:pPr>
                      <w:r>
                        <w:t xml:space="preserve">Eier/virksomhet: </w:t>
                      </w:r>
                      <w:r w:rsidR="00B44215">
                        <w:t>Østfold</w:t>
                      </w:r>
                      <w:r>
                        <w:t xml:space="preserve"> fylkeskommune</w:t>
                      </w:r>
                    </w:p>
                    <w:p w14:paraId="52A41ECF" w14:textId="4092DE57" w:rsidR="00621E82" w:rsidRDefault="00621E82" w:rsidP="0091596D">
                      <w:pPr>
                        <w:pStyle w:val="Kolofon"/>
                        <w:spacing w:after="0"/>
                      </w:pPr>
                      <w:r>
                        <w:t xml:space="preserve">Forfatter: </w:t>
                      </w:r>
                      <w:sdt>
                        <w:sdtPr>
                          <w:alias w:val="Forfatter"/>
                          <w:tag w:val=""/>
                          <w:id w:val="-2092151122"/>
                          <w:dataBinding w:prefixMappings="xmlns:ns0='http://purl.org/dc/elements/1.1/' xmlns:ns1='http://schemas.openxmlformats.org/package/2006/metadata/core-properties' " w:xpath="/ns1:coreProperties[1]/ns0:creator[1]" w:storeItemID="{6C3C8BC8-F283-45AE-878A-BAB7291924A1}"/>
                          <w:text/>
                        </w:sdtPr>
                        <w:sdtContent>
                          <w:r w:rsidR="00F92D80">
                            <w:t>Ida Christine Apalnes;Daniel Ballovara</w:t>
                          </w:r>
                        </w:sdtContent>
                      </w:sdt>
                    </w:p>
                    <w:p w14:paraId="7D3EDEBC" w14:textId="7DDC24D7" w:rsidR="00621E82" w:rsidRDefault="00621E82" w:rsidP="0091596D">
                      <w:pPr>
                        <w:pStyle w:val="Kolofon"/>
                        <w:spacing w:after="0"/>
                      </w:pPr>
                      <w:r>
                        <w:t xml:space="preserve">Fotograf: </w:t>
                      </w:r>
                      <w:sdt>
                        <w:sdtPr>
                          <w:alias w:val="Riktig kreditering av fotograf"/>
                          <w:tag w:val="Riktig kreditering av fotograf"/>
                          <w:id w:val="2086344663"/>
                          <w:text w:multiLine="1"/>
                        </w:sdtPr>
                        <w:sdtContent>
                          <w:r w:rsidR="00F92D80" w:rsidRPr="0081671E">
                            <w:t>Daniel Ballovara</w:t>
                          </w:r>
                        </w:sdtContent>
                      </w:sdt>
                    </w:p>
                    <w:p w14:paraId="6FF3D5F1" w14:textId="77777777" w:rsidR="00621E82" w:rsidRDefault="00B44215" w:rsidP="00170AA9">
                      <w:pPr>
                        <w:pStyle w:val="Kolofon"/>
                        <w:spacing w:before="420"/>
                      </w:pPr>
                      <w:r>
                        <w:rPr>
                          <w:rFonts w:ascii="Calibri" w:hAnsi="Calibri" w:cs="Calibri"/>
                          <w:b/>
                          <w:bCs/>
                        </w:rPr>
                        <w:t>ofk</w:t>
                      </w:r>
                      <w:r w:rsidR="00621E82" w:rsidRPr="00621E82">
                        <w:rPr>
                          <w:rFonts w:ascii="Calibri" w:hAnsi="Calibri" w:cs="Calibri"/>
                          <w:b/>
                          <w:bCs/>
                        </w:rPr>
                        <w:t>.no</w:t>
                      </w:r>
                    </w:p>
                  </w:txbxContent>
                </v:textbox>
                <w10:wrap anchorx="margin" anchory="page"/>
              </v:shape>
            </w:pict>
          </mc:Fallback>
        </mc:AlternateContent>
      </w:r>
    </w:p>
    <w:p w14:paraId="164ACE81" w14:textId="77777777" w:rsidR="00170AA9" w:rsidRDefault="00170AA9" w:rsidP="00170AA9">
      <w:pPr>
        <w:spacing w:after="160"/>
        <w:sectPr w:rsidR="00170AA9" w:rsidSect="009920CC">
          <w:headerReference w:type="default" r:id="rId13"/>
          <w:headerReference w:type="first" r:id="rId14"/>
          <w:pgSz w:w="11906" w:h="16838" w:code="9"/>
          <w:pgMar w:top="3285" w:right="1616" w:bottom="1701" w:left="1616" w:header="805" w:footer="709" w:gutter="0"/>
          <w:pgNumType w:start="0"/>
          <w:cols w:space="708"/>
          <w:titlePg/>
          <w:docGrid w:linePitch="354"/>
        </w:sectPr>
      </w:pPr>
    </w:p>
    <w:sdt>
      <w:sdtPr>
        <w:rPr>
          <w:rFonts w:asciiTheme="minorHAnsi" w:eastAsiaTheme="minorHAnsi" w:hAnsiTheme="minorHAnsi" w:cstheme="minorBidi"/>
          <w:color w:val="auto"/>
          <w:sz w:val="21"/>
          <w:szCs w:val="21"/>
          <w:lang w:val="nb-NO"/>
        </w:rPr>
        <w:id w:val="304203767"/>
        <w:docPartObj>
          <w:docPartGallery w:val="Table of Contents"/>
          <w:docPartUnique/>
        </w:docPartObj>
      </w:sdtPr>
      <w:sdtEndPr>
        <w:rPr>
          <w:b/>
          <w:bCs/>
          <w:sz w:val="24"/>
        </w:rPr>
      </w:sdtEndPr>
      <w:sdtContent>
        <w:p w14:paraId="4EE0D92B" w14:textId="77777777" w:rsidR="00540E57" w:rsidRDefault="00540E57" w:rsidP="00540E57">
          <w:pPr>
            <w:pStyle w:val="Overskriftforinnholdsfortegnelse"/>
            <w:spacing w:after="520"/>
          </w:pPr>
          <w:r>
            <w:rPr>
              <w:lang w:val="nb-NO"/>
            </w:rPr>
            <w:t>Innhold</w:t>
          </w:r>
        </w:p>
        <w:p w14:paraId="22F82A34" w14:textId="77777777" w:rsidR="008917A5" w:rsidRDefault="00540E57">
          <w:pPr>
            <w:pStyle w:val="INNH3"/>
            <w:rPr>
              <w:rFonts w:asciiTheme="minorHAnsi" w:eastAsiaTheme="minorEastAsia" w:hAnsiTheme="minorHAnsi"/>
              <w:noProof/>
              <w:kern w:val="2"/>
              <w:szCs w:val="24"/>
              <w:lang w:eastAsia="nb-NO"/>
              <w14:ligatures w14:val="standardContextual"/>
            </w:rPr>
          </w:pPr>
          <w:r>
            <w:fldChar w:fldCharType="begin"/>
          </w:r>
          <w:r>
            <w:instrText xml:space="preserve"> TOC \o "1-3" \h \z \u </w:instrText>
          </w:r>
          <w:r>
            <w:fldChar w:fldCharType="separate"/>
          </w:r>
          <w:hyperlink w:anchor="_Toc228958254" w:history="1">
            <w:r w:rsidR="008917A5" w:rsidRPr="003F5047">
              <w:rPr>
                <w:rStyle w:val="Hyperkobling"/>
                <w:noProof/>
              </w:rPr>
              <w:t>1.1 Innledning</w:t>
            </w:r>
            <w:r w:rsidR="008917A5">
              <w:rPr>
                <w:noProof/>
                <w:webHidden/>
              </w:rPr>
              <w:tab/>
            </w:r>
            <w:r w:rsidR="008917A5">
              <w:rPr>
                <w:noProof/>
                <w:webHidden/>
              </w:rPr>
              <w:fldChar w:fldCharType="begin"/>
            </w:r>
            <w:r w:rsidR="008917A5">
              <w:rPr>
                <w:noProof/>
                <w:webHidden/>
              </w:rPr>
              <w:instrText xml:space="preserve"> PAGEREF _Toc228958254 \h </w:instrText>
            </w:r>
            <w:r w:rsidR="008917A5">
              <w:rPr>
                <w:noProof/>
                <w:webHidden/>
              </w:rPr>
            </w:r>
            <w:r w:rsidR="008917A5">
              <w:rPr>
                <w:noProof/>
                <w:webHidden/>
              </w:rPr>
              <w:fldChar w:fldCharType="separate"/>
            </w:r>
            <w:r w:rsidR="008917A5">
              <w:rPr>
                <w:noProof/>
                <w:webHidden/>
              </w:rPr>
              <w:t>3</w:t>
            </w:r>
            <w:r w:rsidR="008917A5">
              <w:rPr>
                <w:noProof/>
                <w:webHidden/>
              </w:rPr>
              <w:fldChar w:fldCharType="end"/>
            </w:r>
          </w:hyperlink>
        </w:p>
        <w:p w14:paraId="2577CFBB" w14:textId="77777777" w:rsidR="008917A5" w:rsidRDefault="008917A5">
          <w:pPr>
            <w:pStyle w:val="INNH3"/>
            <w:rPr>
              <w:rFonts w:asciiTheme="minorHAnsi" w:eastAsiaTheme="minorEastAsia" w:hAnsiTheme="minorHAnsi"/>
              <w:noProof/>
              <w:kern w:val="2"/>
              <w:szCs w:val="24"/>
              <w:lang w:eastAsia="nb-NO"/>
              <w14:ligatures w14:val="standardContextual"/>
            </w:rPr>
          </w:pPr>
          <w:hyperlink w:anchor="_Toc228958255" w:history="1">
            <w:r w:rsidRPr="003F5047">
              <w:rPr>
                <w:rStyle w:val="Hyperkobling"/>
                <w:noProof/>
              </w:rPr>
              <w:t>1.2 Planområde</w:t>
            </w:r>
            <w:r>
              <w:rPr>
                <w:noProof/>
                <w:webHidden/>
              </w:rPr>
              <w:tab/>
            </w:r>
            <w:r>
              <w:rPr>
                <w:noProof/>
                <w:webHidden/>
              </w:rPr>
              <w:fldChar w:fldCharType="begin"/>
            </w:r>
            <w:r>
              <w:rPr>
                <w:noProof/>
                <w:webHidden/>
              </w:rPr>
              <w:instrText xml:space="preserve"> PAGEREF _Toc228958255 \h </w:instrText>
            </w:r>
            <w:r>
              <w:rPr>
                <w:noProof/>
                <w:webHidden/>
              </w:rPr>
            </w:r>
            <w:r>
              <w:rPr>
                <w:noProof/>
                <w:webHidden/>
              </w:rPr>
              <w:fldChar w:fldCharType="separate"/>
            </w:r>
            <w:r>
              <w:rPr>
                <w:noProof/>
                <w:webHidden/>
              </w:rPr>
              <w:t>3</w:t>
            </w:r>
            <w:r>
              <w:rPr>
                <w:noProof/>
                <w:webHidden/>
              </w:rPr>
              <w:fldChar w:fldCharType="end"/>
            </w:r>
          </w:hyperlink>
        </w:p>
        <w:p w14:paraId="0068ED50" w14:textId="77777777" w:rsidR="008917A5" w:rsidRDefault="008917A5">
          <w:pPr>
            <w:pStyle w:val="INNH3"/>
            <w:rPr>
              <w:rFonts w:asciiTheme="minorHAnsi" w:eastAsiaTheme="minorEastAsia" w:hAnsiTheme="minorHAnsi"/>
              <w:noProof/>
              <w:kern w:val="2"/>
              <w:szCs w:val="24"/>
              <w:lang w:eastAsia="nb-NO"/>
              <w14:ligatures w14:val="standardContextual"/>
            </w:rPr>
          </w:pPr>
          <w:hyperlink w:anchor="_Toc228958256" w:history="1">
            <w:r w:rsidRPr="003F5047">
              <w:rPr>
                <w:rStyle w:val="Hyperkobling"/>
                <w:noProof/>
              </w:rPr>
              <w:t>1.3 Kunnskapsgrunnlaget</w:t>
            </w:r>
            <w:r>
              <w:rPr>
                <w:noProof/>
                <w:webHidden/>
              </w:rPr>
              <w:tab/>
            </w:r>
            <w:r>
              <w:rPr>
                <w:noProof/>
                <w:webHidden/>
              </w:rPr>
              <w:fldChar w:fldCharType="begin"/>
            </w:r>
            <w:r>
              <w:rPr>
                <w:noProof/>
                <w:webHidden/>
              </w:rPr>
              <w:instrText xml:space="preserve"> PAGEREF _Toc228958256 \h </w:instrText>
            </w:r>
            <w:r>
              <w:rPr>
                <w:noProof/>
                <w:webHidden/>
              </w:rPr>
            </w:r>
            <w:r>
              <w:rPr>
                <w:noProof/>
                <w:webHidden/>
              </w:rPr>
              <w:fldChar w:fldCharType="separate"/>
            </w:r>
            <w:r>
              <w:rPr>
                <w:noProof/>
                <w:webHidden/>
              </w:rPr>
              <w:t>4</w:t>
            </w:r>
            <w:r>
              <w:rPr>
                <w:noProof/>
                <w:webHidden/>
              </w:rPr>
              <w:fldChar w:fldCharType="end"/>
            </w:r>
          </w:hyperlink>
        </w:p>
        <w:p w14:paraId="5464C843" w14:textId="77777777" w:rsidR="008917A5" w:rsidRDefault="008917A5">
          <w:pPr>
            <w:pStyle w:val="INNH3"/>
            <w:rPr>
              <w:rFonts w:asciiTheme="minorHAnsi" w:eastAsiaTheme="minorEastAsia" w:hAnsiTheme="minorHAnsi"/>
              <w:noProof/>
              <w:kern w:val="2"/>
              <w:szCs w:val="24"/>
              <w:lang w:eastAsia="nb-NO"/>
              <w14:ligatures w14:val="standardContextual"/>
            </w:rPr>
          </w:pPr>
          <w:hyperlink w:anchor="_Toc228958257" w:history="1">
            <w:r w:rsidRPr="003F5047">
              <w:rPr>
                <w:rStyle w:val="Hyperkobling"/>
                <w:noProof/>
              </w:rPr>
              <w:t>2 Håndtering av matjord i planområdet</w:t>
            </w:r>
            <w:r>
              <w:rPr>
                <w:noProof/>
                <w:webHidden/>
              </w:rPr>
              <w:tab/>
            </w:r>
            <w:r>
              <w:rPr>
                <w:noProof/>
                <w:webHidden/>
              </w:rPr>
              <w:fldChar w:fldCharType="begin"/>
            </w:r>
            <w:r>
              <w:rPr>
                <w:noProof/>
                <w:webHidden/>
              </w:rPr>
              <w:instrText xml:space="preserve"> PAGEREF _Toc228958257 \h </w:instrText>
            </w:r>
            <w:r>
              <w:rPr>
                <w:noProof/>
                <w:webHidden/>
              </w:rPr>
            </w:r>
            <w:r>
              <w:rPr>
                <w:noProof/>
                <w:webHidden/>
              </w:rPr>
              <w:fldChar w:fldCharType="separate"/>
            </w:r>
            <w:r>
              <w:rPr>
                <w:noProof/>
                <w:webHidden/>
              </w:rPr>
              <w:t>5</w:t>
            </w:r>
            <w:r>
              <w:rPr>
                <w:noProof/>
                <w:webHidden/>
              </w:rPr>
              <w:fldChar w:fldCharType="end"/>
            </w:r>
          </w:hyperlink>
        </w:p>
        <w:p w14:paraId="3963A701" w14:textId="77777777" w:rsidR="008917A5" w:rsidRDefault="008917A5">
          <w:pPr>
            <w:pStyle w:val="INNH3"/>
            <w:rPr>
              <w:rFonts w:asciiTheme="minorHAnsi" w:eastAsiaTheme="minorEastAsia" w:hAnsiTheme="minorHAnsi"/>
              <w:noProof/>
              <w:kern w:val="2"/>
              <w:szCs w:val="24"/>
              <w:lang w:eastAsia="nb-NO"/>
              <w14:ligatures w14:val="standardContextual"/>
            </w:rPr>
          </w:pPr>
          <w:hyperlink w:anchor="_Toc228958258" w:history="1">
            <w:r w:rsidRPr="003F5047">
              <w:rPr>
                <w:rStyle w:val="Hyperkobling"/>
                <w:noProof/>
              </w:rPr>
              <w:t>3. Planteskadegjørere og ugras</w:t>
            </w:r>
            <w:r>
              <w:rPr>
                <w:noProof/>
                <w:webHidden/>
              </w:rPr>
              <w:tab/>
            </w:r>
            <w:r>
              <w:rPr>
                <w:noProof/>
                <w:webHidden/>
              </w:rPr>
              <w:fldChar w:fldCharType="begin"/>
            </w:r>
            <w:r>
              <w:rPr>
                <w:noProof/>
                <w:webHidden/>
              </w:rPr>
              <w:instrText xml:space="preserve"> PAGEREF _Toc228958258 \h </w:instrText>
            </w:r>
            <w:r>
              <w:rPr>
                <w:noProof/>
                <w:webHidden/>
              </w:rPr>
            </w:r>
            <w:r>
              <w:rPr>
                <w:noProof/>
                <w:webHidden/>
              </w:rPr>
              <w:fldChar w:fldCharType="separate"/>
            </w:r>
            <w:r>
              <w:rPr>
                <w:noProof/>
                <w:webHidden/>
              </w:rPr>
              <w:t>6</w:t>
            </w:r>
            <w:r>
              <w:rPr>
                <w:noProof/>
                <w:webHidden/>
              </w:rPr>
              <w:fldChar w:fldCharType="end"/>
            </w:r>
          </w:hyperlink>
        </w:p>
        <w:p w14:paraId="3F0AB279" w14:textId="77777777" w:rsidR="008917A5" w:rsidRDefault="008917A5">
          <w:pPr>
            <w:pStyle w:val="INNH3"/>
            <w:rPr>
              <w:rFonts w:asciiTheme="minorHAnsi" w:eastAsiaTheme="minorEastAsia" w:hAnsiTheme="minorHAnsi"/>
              <w:noProof/>
              <w:kern w:val="2"/>
              <w:szCs w:val="24"/>
              <w:lang w:eastAsia="nb-NO"/>
              <w14:ligatures w14:val="standardContextual"/>
            </w:rPr>
          </w:pPr>
          <w:hyperlink w:anchor="_Toc228958259" w:history="1">
            <w:r w:rsidRPr="003F5047">
              <w:rPr>
                <w:rStyle w:val="Hyperkobling"/>
                <w:noProof/>
              </w:rPr>
              <w:t>4 Utførelse av jordflytting</w:t>
            </w:r>
            <w:r>
              <w:rPr>
                <w:noProof/>
                <w:webHidden/>
              </w:rPr>
              <w:tab/>
            </w:r>
            <w:r>
              <w:rPr>
                <w:noProof/>
                <w:webHidden/>
              </w:rPr>
              <w:fldChar w:fldCharType="begin"/>
            </w:r>
            <w:r>
              <w:rPr>
                <w:noProof/>
                <w:webHidden/>
              </w:rPr>
              <w:instrText xml:space="preserve"> PAGEREF _Toc228958259 \h </w:instrText>
            </w:r>
            <w:r>
              <w:rPr>
                <w:noProof/>
                <w:webHidden/>
              </w:rPr>
            </w:r>
            <w:r>
              <w:rPr>
                <w:noProof/>
                <w:webHidden/>
              </w:rPr>
              <w:fldChar w:fldCharType="separate"/>
            </w:r>
            <w:r>
              <w:rPr>
                <w:noProof/>
                <w:webHidden/>
              </w:rPr>
              <w:t>6</w:t>
            </w:r>
            <w:r>
              <w:rPr>
                <w:noProof/>
                <w:webHidden/>
              </w:rPr>
              <w:fldChar w:fldCharType="end"/>
            </w:r>
          </w:hyperlink>
        </w:p>
        <w:p w14:paraId="186D8F05" w14:textId="77777777" w:rsidR="008917A5" w:rsidRDefault="008917A5">
          <w:pPr>
            <w:pStyle w:val="INNH3"/>
            <w:rPr>
              <w:rFonts w:asciiTheme="minorHAnsi" w:eastAsiaTheme="minorEastAsia" w:hAnsiTheme="minorHAnsi"/>
              <w:noProof/>
              <w:kern w:val="2"/>
              <w:szCs w:val="24"/>
              <w:lang w:eastAsia="nb-NO"/>
              <w14:ligatures w14:val="standardContextual"/>
            </w:rPr>
          </w:pPr>
          <w:hyperlink w:anchor="_Toc228958260" w:history="1">
            <w:r w:rsidRPr="003F5047">
              <w:rPr>
                <w:rStyle w:val="Hyperkobling"/>
                <w:noProof/>
              </w:rPr>
              <w:t>4.1 Metoder for flytting av matjord</w:t>
            </w:r>
            <w:r>
              <w:rPr>
                <w:noProof/>
                <w:webHidden/>
              </w:rPr>
              <w:tab/>
            </w:r>
            <w:r>
              <w:rPr>
                <w:noProof/>
                <w:webHidden/>
              </w:rPr>
              <w:fldChar w:fldCharType="begin"/>
            </w:r>
            <w:r>
              <w:rPr>
                <w:noProof/>
                <w:webHidden/>
              </w:rPr>
              <w:instrText xml:space="preserve"> PAGEREF _Toc228958260 \h </w:instrText>
            </w:r>
            <w:r>
              <w:rPr>
                <w:noProof/>
                <w:webHidden/>
              </w:rPr>
            </w:r>
            <w:r>
              <w:rPr>
                <w:noProof/>
                <w:webHidden/>
              </w:rPr>
              <w:fldChar w:fldCharType="separate"/>
            </w:r>
            <w:r>
              <w:rPr>
                <w:noProof/>
                <w:webHidden/>
              </w:rPr>
              <w:t>6</w:t>
            </w:r>
            <w:r>
              <w:rPr>
                <w:noProof/>
                <w:webHidden/>
              </w:rPr>
              <w:fldChar w:fldCharType="end"/>
            </w:r>
          </w:hyperlink>
        </w:p>
        <w:p w14:paraId="3E147C19" w14:textId="77777777" w:rsidR="008917A5" w:rsidRDefault="008917A5">
          <w:pPr>
            <w:pStyle w:val="INNH3"/>
            <w:rPr>
              <w:rFonts w:asciiTheme="minorHAnsi" w:eastAsiaTheme="minorEastAsia" w:hAnsiTheme="minorHAnsi"/>
              <w:noProof/>
              <w:kern w:val="2"/>
              <w:szCs w:val="24"/>
              <w:lang w:eastAsia="nb-NO"/>
              <w14:ligatures w14:val="standardContextual"/>
            </w:rPr>
          </w:pPr>
          <w:hyperlink w:anchor="_Toc228958261" w:history="1">
            <w:r w:rsidRPr="003F5047">
              <w:rPr>
                <w:rStyle w:val="Hyperkobling"/>
                <w:noProof/>
              </w:rPr>
              <w:t>4.3 Mellomlagring</w:t>
            </w:r>
            <w:r>
              <w:rPr>
                <w:noProof/>
                <w:webHidden/>
              </w:rPr>
              <w:tab/>
            </w:r>
            <w:r>
              <w:rPr>
                <w:noProof/>
                <w:webHidden/>
              </w:rPr>
              <w:fldChar w:fldCharType="begin"/>
            </w:r>
            <w:r>
              <w:rPr>
                <w:noProof/>
                <w:webHidden/>
              </w:rPr>
              <w:instrText xml:space="preserve"> PAGEREF _Toc228958261 \h </w:instrText>
            </w:r>
            <w:r>
              <w:rPr>
                <w:noProof/>
                <w:webHidden/>
              </w:rPr>
            </w:r>
            <w:r>
              <w:rPr>
                <w:noProof/>
                <w:webHidden/>
              </w:rPr>
              <w:fldChar w:fldCharType="separate"/>
            </w:r>
            <w:r>
              <w:rPr>
                <w:noProof/>
                <w:webHidden/>
              </w:rPr>
              <w:t>7</w:t>
            </w:r>
            <w:r>
              <w:rPr>
                <w:noProof/>
                <w:webHidden/>
              </w:rPr>
              <w:fldChar w:fldCharType="end"/>
            </w:r>
          </w:hyperlink>
        </w:p>
        <w:p w14:paraId="32E99749" w14:textId="77777777" w:rsidR="008917A5" w:rsidRDefault="008917A5">
          <w:pPr>
            <w:pStyle w:val="INNH3"/>
            <w:rPr>
              <w:rFonts w:asciiTheme="minorHAnsi" w:eastAsiaTheme="minorEastAsia" w:hAnsiTheme="minorHAnsi"/>
              <w:noProof/>
              <w:kern w:val="2"/>
              <w:szCs w:val="24"/>
              <w:lang w:eastAsia="nb-NO"/>
              <w14:ligatures w14:val="standardContextual"/>
            </w:rPr>
          </w:pPr>
          <w:hyperlink w:anchor="_Toc228958262" w:history="1">
            <w:r w:rsidRPr="003F5047">
              <w:rPr>
                <w:rStyle w:val="Hyperkobling"/>
                <w:noProof/>
              </w:rPr>
              <w:t>5. Videre oppfølging</w:t>
            </w:r>
            <w:r>
              <w:rPr>
                <w:noProof/>
                <w:webHidden/>
              </w:rPr>
              <w:tab/>
            </w:r>
            <w:r>
              <w:rPr>
                <w:noProof/>
                <w:webHidden/>
              </w:rPr>
              <w:fldChar w:fldCharType="begin"/>
            </w:r>
            <w:r>
              <w:rPr>
                <w:noProof/>
                <w:webHidden/>
              </w:rPr>
              <w:instrText xml:space="preserve"> PAGEREF _Toc228958262 \h </w:instrText>
            </w:r>
            <w:r>
              <w:rPr>
                <w:noProof/>
                <w:webHidden/>
              </w:rPr>
            </w:r>
            <w:r>
              <w:rPr>
                <w:noProof/>
                <w:webHidden/>
              </w:rPr>
              <w:fldChar w:fldCharType="separate"/>
            </w:r>
            <w:r>
              <w:rPr>
                <w:noProof/>
                <w:webHidden/>
              </w:rPr>
              <w:t>8</w:t>
            </w:r>
            <w:r>
              <w:rPr>
                <w:noProof/>
                <w:webHidden/>
              </w:rPr>
              <w:fldChar w:fldCharType="end"/>
            </w:r>
          </w:hyperlink>
        </w:p>
        <w:p w14:paraId="465D9AF2" w14:textId="77777777" w:rsidR="008917A5" w:rsidRDefault="008917A5">
          <w:pPr>
            <w:pStyle w:val="INNH3"/>
            <w:rPr>
              <w:rFonts w:asciiTheme="minorHAnsi" w:eastAsiaTheme="minorEastAsia" w:hAnsiTheme="minorHAnsi"/>
              <w:noProof/>
              <w:kern w:val="2"/>
              <w:szCs w:val="24"/>
              <w:lang w:eastAsia="nb-NO"/>
              <w14:ligatures w14:val="standardContextual"/>
            </w:rPr>
          </w:pPr>
          <w:hyperlink w:anchor="_Toc228958263" w:history="1">
            <w:r w:rsidRPr="003F5047">
              <w:rPr>
                <w:rStyle w:val="Hyperkobling"/>
                <w:noProof/>
              </w:rPr>
              <w:t>Referanser:</w:t>
            </w:r>
            <w:r>
              <w:rPr>
                <w:noProof/>
                <w:webHidden/>
              </w:rPr>
              <w:tab/>
            </w:r>
            <w:r>
              <w:rPr>
                <w:noProof/>
                <w:webHidden/>
              </w:rPr>
              <w:fldChar w:fldCharType="begin"/>
            </w:r>
            <w:r>
              <w:rPr>
                <w:noProof/>
                <w:webHidden/>
              </w:rPr>
              <w:instrText xml:space="preserve"> PAGEREF _Toc228958263 \h </w:instrText>
            </w:r>
            <w:r>
              <w:rPr>
                <w:noProof/>
                <w:webHidden/>
              </w:rPr>
            </w:r>
            <w:r>
              <w:rPr>
                <w:noProof/>
                <w:webHidden/>
              </w:rPr>
              <w:fldChar w:fldCharType="separate"/>
            </w:r>
            <w:r>
              <w:rPr>
                <w:noProof/>
                <w:webHidden/>
              </w:rPr>
              <w:t>8</w:t>
            </w:r>
            <w:r>
              <w:rPr>
                <w:noProof/>
                <w:webHidden/>
              </w:rPr>
              <w:fldChar w:fldCharType="end"/>
            </w:r>
          </w:hyperlink>
        </w:p>
        <w:p w14:paraId="100DFE13" w14:textId="77777777" w:rsidR="00540E57" w:rsidRDefault="00540E57">
          <w:r>
            <w:rPr>
              <w:b/>
              <w:bCs/>
            </w:rPr>
            <w:fldChar w:fldCharType="end"/>
          </w:r>
        </w:p>
      </w:sdtContent>
    </w:sdt>
    <w:p w14:paraId="03D8CF4F" w14:textId="77777777" w:rsidR="00540E57" w:rsidRDefault="00540E57">
      <w:pPr>
        <w:spacing w:after="160"/>
      </w:pPr>
    </w:p>
    <w:p w14:paraId="2F95CA37" w14:textId="77777777" w:rsidR="00540E57" w:rsidRDefault="00540E57">
      <w:pPr>
        <w:spacing w:after="160"/>
      </w:pPr>
      <w:r>
        <w:br w:type="page"/>
      </w:r>
    </w:p>
    <w:p w14:paraId="207B6285" w14:textId="77777777" w:rsidR="008917A5" w:rsidRDefault="008917A5" w:rsidP="008917A5">
      <w:pPr>
        <w:pStyle w:val="Overskrift3"/>
        <w:numPr>
          <w:ilvl w:val="0"/>
          <w:numId w:val="0"/>
        </w:numPr>
        <w:ind w:left="720" w:hanging="720"/>
      </w:pPr>
      <w:bookmarkStart w:id="0" w:name="_Toc228958254"/>
      <w:r>
        <w:t>1.1 Innledning</w:t>
      </w:r>
      <w:bookmarkEnd w:id="0"/>
    </w:p>
    <w:p w14:paraId="387F472F" w14:textId="77777777" w:rsidR="008917A5" w:rsidRDefault="008917A5" w:rsidP="008917A5">
      <w:r>
        <w:t xml:space="preserve">Dette dokumentet er utarbeidet i forbindelse med utbedring av en manglende del av gang- og sykkelvei langs fylkesveien 451, mellom Rød skole og Kråkerøy ungdomsskole i Fredrikstad kommune. Tiltaket innebærer å etablere gang- og sykkelvei i 3,5 meters bredde med 3 meters grøft. Strekningen som skal utbedres er på omtrent 550 meter, og ligger langsmed jordbruksarealer for hele tiltaksområdet. Det er estimert at om lag </w:t>
      </w:r>
      <w:r w:rsidRPr="008917A5">
        <w:t>6 daa</w:t>
      </w:r>
      <w:r>
        <w:t xml:space="preserve"> matjord blir </w:t>
      </w:r>
      <w:r w:rsidRPr="008917A5">
        <w:t>permanent og 4 daa midlertidig</w:t>
      </w:r>
      <w:r>
        <w:t xml:space="preserve"> beslaglagt av tiltaket. Planen belyser de berørte eiendommene og inneholder bekrivelser for hvordan matjorden skal håndteres, lagres og forflyttes i anleggsperioden.</w:t>
      </w:r>
    </w:p>
    <w:p w14:paraId="05DA98C4" w14:textId="77777777" w:rsidR="008917A5" w:rsidRDefault="008917A5" w:rsidP="008917A5">
      <w:r>
        <w:t xml:space="preserve">Jordbruksarealet tilstøtende veien er registrert med svært god jordkvalitet og er fordelt mellom to eiendommer. I de senere årene har jordbruksområdet blitt slått sammen, og blir holdt i hevd som en. </w:t>
      </w:r>
    </w:p>
    <w:p w14:paraId="2E233DA5" w14:textId="77777777" w:rsidR="008917A5" w:rsidRDefault="008917A5" w:rsidP="008917A5">
      <w:r>
        <w:t xml:space="preserve">Matjordlaget skal tas av, mellomlagres og benyttes på en slik måte at kvaliteten og jordstrukturen blir ivaretatt i henhold til best mulig praksis. Dersom matjorden ikke kan omdisponeres eller lagres på eiendommene, skal YM-rådgiver eller andre personer med relevant kompetanse kontaktes for vurdering av egnet mottaksareal. </w:t>
      </w:r>
    </w:p>
    <w:p w14:paraId="19009D63" w14:textId="77777777" w:rsidR="008917A5" w:rsidRDefault="008917A5" w:rsidP="008917A5">
      <w:pPr>
        <w:pStyle w:val="Overskrift3"/>
        <w:numPr>
          <w:ilvl w:val="0"/>
          <w:numId w:val="0"/>
        </w:numPr>
      </w:pPr>
      <w:bookmarkStart w:id="1" w:name="_Toc228958255"/>
      <w:r>
        <w:t>1.2 Planområde</w:t>
      </w:r>
      <w:bookmarkEnd w:id="1"/>
      <w:r>
        <w:t xml:space="preserve"> </w:t>
      </w:r>
    </w:p>
    <w:p w14:paraId="47A2AC84" w14:textId="77777777" w:rsidR="008917A5" w:rsidRDefault="008917A5" w:rsidP="008917A5">
      <w:r>
        <w:t>Planområdet er i kommuneplanens arealdel avsatt til flere formå. Tiltaksområdet er avsatt til LNF-område i kommuneplanens arealdel med hensynssone H510, landbruk.</w:t>
      </w:r>
    </w:p>
    <w:p w14:paraId="46C11DB8" w14:textId="77777777" w:rsidR="008917A5" w:rsidRDefault="008917A5" w:rsidP="008917A5">
      <w:r>
        <w:t xml:space="preserve">Deler av tiltaksområdet er avsatt til gang-/sykkelvei, kjørevei og annen veigrunn i reguleringsplanen for Rv. 108 Parsell Kråkerøy – Søndre del. </w:t>
      </w:r>
    </w:p>
    <w:p w14:paraId="799DE68B" w14:textId="77777777" w:rsidR="008917A5" w:rsidRDefault="008917A5" w:rsidP="008917A5">
      <w:r>
        <w:t xml:space="preserve">Fredrikstad kommune har i delegert vedtak 1528/25 gitt fylkeskommunen dispensasjon for etablering av gang -og sykkelvei på at areal som er avsatt til kjørevei i reguleringsplanen for RV. 108 Parsell Kråkerøy – Søndre del. Vilkår for dispensasjonen var krav om matjordplan. </w:t>
      </w:r>
    </w:p>
    <w:p w14:paraId="39A2665F" w14:textId="77777777" w:rsidR="008917A5" w:rsidRDefault="008917A5" w:rsidP="008917A5">
      <w:r w:rsidRPr="004D4635">
        <w:rPr>
          <w:noProof/>
        </w:rPr>
        <w:drawing>
          <wp:inline distT="0" distB="0" distL="0" distR="0" wp14:anchorId="34D809BC" wp14:editId="28081F91">
            <wp:extent cx="5532120" cy="4945380"/>
            <wp:effectExtent l="0" t="0" r="0" b="7620"/>
            <wp:docPr id="96825917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259170" name=""/>
                    <pic:cNvPicPr/>
                  </pic:nvPicPr>
                  <pic:blipFill rotWithShape="1">
                    <a:blip r:embed="rId15"/>
                    <a:srcRect l="262" t="-308" r="4544" b="308"/>
                    <a:stretch>
                      <a:fillRect/>
                    </a:stretch>
                  </pic:blipFill>
                  <pic:spPr bwMode="auto">
                    <a:xfrm>
                      <a:off x="0" y="0"/>
                      <a:ext cx="5544226" cy="4956202"/>
                    </a:xfrm>
                    <a:prstGeom prst="rect">
                      <a:avLst/>
                    </a:prstGeom>
                    <a:ln>
                      <a:noFill/>
                    </a:ln>
                    <a:extLst>
                      <a:ext uri="{53640926-AAD7-44D8-BBD7-CCE9431645EC}">
                        <a14:shadowObscured xmlns:a14="http://schemas.microsoft.com/office/drawing/2010/main"/>
                      </a:ext>
                    </a:extLst>
                  </pic:spPr>
                </pic:pic>
              </a:graphicData>
            </a:graphic>
          </wp:inline>
        </w:drawing>
      </w:r>
    </w:p>
    <w:p w14:paraId="263E185D" w14:textId="77777777" w:rsidR="008917A5" w:rsidRDefault="008917A5" w:rsidP="008917A5">
      <w:r w:rsidRPr="008917A5">
        <w:t>Figur 1: Kart over planområdet.</w:t>
      </w:r>
      <w:r>
        <w:t xml:space="preserve">  </w:t>
      </w:r>
    </w:p>
    <w:p w14:paraId="3739770F" w14:textId="77777777" w:rsidR="008917A5" w:rsidRDefault="008917A5" w:rsidP="008917A5">
      <w:pPr>
        <w:pStyle w:val="Overskrift3"/>
        <w:numPr>
          <w:ilvl w:val="0"/>
          <w:numId w:val="0"/>
        </w:numPr>
        <w:ind w:left="720" w:hanging="720"/>
      </w:pPr>
      <w:bookmarkStart w:id="2" w:name="_Toc228958256"/>
      <w:r>
        <w:t>1.3 Kunnskapsgrunnlaget</w:t>
      </w:r>
      <w:bookmarkEnd w:id="2"/>
      <w:r>
        <w:t xml:space="preserve"> </w:t>
      </w:r>
    </w:p>
    <w:p w14:paraId="32995B08" w14:textId="77777777" w:rsidR="008917A5" w:rsidRDefault="008917A5" w:rsidP="008917A5">
      <w:r>
        <w:t xml:space="preserve">Kunnskapsgrunnlaget er hentet fra offentlige tilgengelige databaser. Jordbruksarealene tilstøtende veien er registret med svært god jordkvalitet (Kilden.no). </w:t>
      </w:r>
    </w:p>
    <w:p w14:paraId="404620EA" w14:textId="77777777" w:rsidR="008917A5" w:rsidRDefault="008917A5" w:rsidP="008917A5">
      <w:r w:rsidRPr="00C07DB1">
        <w:rPr>
          <w:noProof/>
        </w:rPr>
        <w:drawing>
          <wp:inline distT="0" distB="0" distL="0" distR="0" wp14:anchorId="429D1556" wp14:editId="1F485B63">
            <wp:extent cx="5760720" cy="5796280"/>
            <wp:effectExtent l="0" t="0" r="0" b="0"/>
            <wp:docPr id="499977153" name="Bilde 2" descr="Et bilde som inneholder kart, tekst, atlas&#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77153" name="Bilde 2" descr="Et bilde som inneholder kart, tekst, atlas&#10;&#10;KI-generert innhold kan være fei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5796280"/>
                    </a:xfrm>
                    <a:prstGeom prst="rect">
                      <a:avLst/>
                    </a:prstGeom>
                    <a:noFill/>
                    <a:ln>
                      <a:noFill/>
                    </a:ln>
                  </pic:spPr>
                </pic:pic>
              </a:graphicData>
            </a:graphic>
          </wp:inline>
        </w:drawing>
      </w:r>
    </w:p>
    <w:p w14:paraId="5D699722" w14:textId="77777777" w:rsidR="008917A5" w:rsidRDefault="008917A5" w:rsidP="008917A5">
      <w:r w:rsidRPr="001B28F2">
        <w:t>Figur 2:</w:t>
      </w:r>
      <w:r>
        <w:t xml:space="preserve"> Jordbruksareal med svært god kvalitet tilstøtende tiltaksområdet.</w:t>
      </w:r>
    </w:p>
    <w:p w14:paraId="36D7E34C" w14:textId="77777777" w:rsidR="008917A5" w:rsidRDefault="008917A5" w:rsidP="008917A5">
      <w:pPr>
        <w:pStyle w:val="Overskrift3"/>
        <w:numPr>
          <w:ilvl w:val="0"/>
          <w:numId w:val="0"/>
        </w:numPr>
      </w:pPr>
      <w:bookmarkStart w:id="3" w:name="_Toc228958257"/>
      <w:r>
        <w:t>2 Håndtering av matjord i planområdet</w:t>
      </w:r>
      <w:bookmarkEnd w:id="3"/>
      <w:r>
        <w:t xml:space="preserve"> </w:t>
      </w:r>
    </w:p>
    <w:p w14:paraId="13379C53" w14:textId="77777777" w:rsidR="008917A5" w:rsidRDefault="008917A5" w:rsidP="008917A5">
      <w:r w:rsidRPr="002B09B4">
        <w:t>Matjordlaget skal skyves til side og tilbakeføres med samme laginndeling der dette er mulig. Der tilbakeføring ikke er mulig skal matjordlaget avhendes til opprinnelig eier</w:t>
      </w:r>
      <w:r>
        <w:t xml:space="preserve"> og det blir tatt høyde for at matjorden skal benyttes innenfor samme eiendom som det blir fjernet fra. Dette sikrer kort transportvei, hindrer spredning av evt. skadegjørere og øker sannsynligheten for jordlikhet. Videre fører løsningen til minst mulig håndtering av matjorden, som reduserer sannsynligheten for forringing av jordstrukturen. Metoder som er vurdert:</w:t>
      </w:r>
    </w:p>
    <w:p w14:paraId="5774DB17" w14:textId="77777777" w:rsidR="008917A5" w:rsidRPr="003249DE" w:rsidRDefault="008917A5" w:rsidP="008917A5">
      <w:pPr>
        <w:pStyle w:val="Listeavsnitt"/>
        <w:numPr>
          <w:ilvl w:val="0"/>
          <w:numId w:val="10"/>
        </w:numPr>
      </w:pPr>
      <w:r w:rsidRPr="003249DE">
        <w:t xml:space="preserve">Etablere nytt jordsmonn ved bruk av tilgjengelige masser fra anlegg. Forberede allerede dyrket areal ved å heve arealet, jevne ut større forsenkinger etc. </w:t>
      </w:r>
    </w:p>
    <w:p w14:paraId="3905F160" w14:textId="77777777" w:rsidR="008917A5" w:rsidRPr="003249DE" w:rsidRDefault="008917A5" w:rsidP="008917A5">
      <w:pPr>
        <w:pStyle w:val="Listeavsnitt"/>
        <w:numPr>
          <w:ilvl w:val="0"/>
          <w:numId w:val="10"/>
        </w:numPr>
      </w:pPr>
      <w:r w:rsidRPr="003249DE">
        <w:t xml:space="preserve">Flytting av topplag (matjordlag) til områder med liten jorddybde eller grunn jordsmonnutvikling. Flytting av flere jordsjikt og reetablering av jordsmonn på udyrkbar grunn (oppdyrking). Flytting av jord mellom ulike eiendommer krever søknad fra Mattilsynet. </w:t>
      </w:r>
    </w:p>
    <w:p w14:paraId="3409B88E" w14:textId="77777777" w:rsidR="008917A5" w:rsidRDefault="008917A5" w:rsidP="008917A5">
      <w:pPr>
        <w:pStyle w:val="Overskrift3"/>
        <w:numPr>
          <w:ilvl w:val="0"/>
          <w:numId w:val="0"/>
        </w:numPr>
      </w:pPr>
      <w:bookmarkStart w:id="4" w:name="_Toc228958258"/>
      <w:r w:rsidRPr="0047088B">
        <w:t>3. Planteskadegjørere og ugras</w:t>
      </w:r>
      <w:bookmarkEnd w:id="4"/>
      <w:r w:rsidRPr="0047088B">
        <w:t xml:space="preserve"> </w:t>
      </w:r>
    </w:p>
    <w:p w14:paraId="73FA00C4" w14:textId="77777777" w:rsidR="008917A5" w:rsidRDefault="008917A5" w:rsidP="008917A5">
      <w:r>
        <w:t>Regler for tiltak mot planteskadegjørere er fastsatt i «</w:t>
      </w:r>
      <w:r w:rsidRPr="00E95A2F">
        <w:rPr>
          <w:i/>
          <w:iCs/>
        </w:rPr>
        <w:t>Forskrift om planter og tiltak mot planteskadegjørere</w:t>
      </w:r>
      <w:r>
        <w:t>». Regler for tiltak mot floghavre er fastsatt i «</w:t>
      </w:r>
      <w:r w:rsidRPr="00E95A2F">
        <w:rPr>
          <w:i/>
          <w:iCs/>
        </w:rPr>
        <w:t>Forskrift om floghavre</w:t>
      </w:r>
      <w:r>
        <w:t xml:space="preserve">», der det blant annet står at det ikke er tillat å flytte jord fra en eiendom der det er registrert forekomst av floghavre uten dispensasjon fra Mattilsynet. Ingen av landbrukseiendommene langs planområdet står i PCN-registeret hos Mattilsynet, men det er registrert floghavre på begge eiendommene.  </w:t>
      </w:r>
    </w:p>
    <w:p w14:paraId="58FC4F98" w14:textId="77777777" w:rsidR="008917A5" w:rsidRDefault="008917A5" w:rsidP="008917A5">
      <w:r>
        <w:t xml:space="preserve">Før oppstart skal byggherre kartlegge fremmede arter i tiltaksområdet. </w:t>
      </w:r>
    </w:p>
    <w:p w14:paraId="628665BD" w14:textId="77777777" w:rsidR="008917A5" w:rsidRPr="0047088B" w:rsidRDefault="008917A5" w:rsidP="008917A5">
      <w:pPr>
        <w:pStyle w:val="Overskrift3"/>
        <w:numPr>
          <w:ilvl w:val="0"/>
          <w:numId w:val="0"/>
        </w:numPr>
      </w:pPr>
      <w:bookmarkStart w:id="5" w:name="_Toc228958259"/>
      <w:r w:rsidRPr="0047088B">
        <w:t>4 Utførelse av jordflytting</w:t>
      </w:r>
      <w:bookmarkEnd w:id="5"/>
      <w:r w:rsidRPr="0047088B">
        <w:t xml:space="preserve"> </w:t>
      </w:r>
    </w:p>
    <w:p w14:paraId="58F9F699" w14:textId="77777777" w:rsidR="008917A5" w:rsidRDefault="008917A5" w:rsidP="008917A5">
      <w:r>
        <w:t xml:space="preserve">Matjorda skal unngås å flyttes mellom eiendommer. Dersom det er nødvendig å flytte matjorden til andre eiendommer, må det søkes dispensasjon til Mattilsynet. </w:t>
      </w:r>
    </w:p>
    <w:p w14:paraId="08763DDA" w14:textId="77777777" w:rsidR="008917A5" w:rsidRDefault="008917A5" w:rsidP="008917A5">
      <w:r>
        <w:t xml:space="preserve">Matjord som fjernes i anleggsfasen, </w:t>
      </w:r>
      <w:r w:rsidRPr="00EB73FB">
        <w:t>skal</w:t>
      </w:r>
      <w:r>
        <w:t xml:space="preserve"> </w:t>
      </w:r>
      <w:r w:rsidRPr="00EB73FB">
        <w:t>lagres på samme eiendom</w:t>
      </w:r>
      <w:r>
        <w:t xml:space="preserve"> og tilbakeføres på samme eiendom. Transport av masser som kan inneholde floghavre skal skje på en måte at spill ikke kan forekomme. </w:t>
      </w:r>
    </w:p>
    <w:p w14:paraId="3B2F87BF" w14:textId="77777777" w:rsidR="008917A5" w:rsidRDefault="008917A5" w:rsidP="008917A5">
      <w:r>
        <w:t xml:space="preserve">Maskiner som benyttes til håndtering av matjorden skal rengjøres tilstrekkelig for jord og planterester mellom ulike eiendommer. </w:t>
      </w:r>
    </w:p>
    <w:p w14:paraId="29778307" w14:textId="77777777" w:rsidR="008917A5" w:rsidRDefault="008917A5" w:rsidP="008917A5">
      <w:r>
        <w:t xml:space="preserve">Informasjon om jordbehandling skal formidles helt ned til de som utfører arbeidet, for å sikre at de som utfører arbeidet har forstått hva som er de kritiske faktorene i arbeidet og kan finne en praktisk måte å arbeide på. </w:t>
      </w:r>
    </w:p>
    <w:p w14:paraId="68EA78CF" w14:textId="77777777" w:rsidR="008917A5" w:rsidRDefault="008917A5" w:rsidP="008917A5">
      <w:pPr>
        <w:pStyle w:val="Overskrift3"/>
        <w:numPr>
          <w:ilvl w:val="0"/>
          <w:numId w:val="0"/>
        </w:numPr>
      </w:pPr>
      <w:bookmarkStart w:id="6" w:name="_Toc228958260"/>
      <w:r>
        <w:t>4.1 Metoder for flytting av matjord</w:t>
      </w:r>
      <w:bookmarkEnd w:id="6"/>
      <w:r>
        <w:t xml:space="preserve"> </w:t>
      </w:r>
    </w:p>
    <w:p w14:paraId="0629922B" w14:textId="77777777" w:rsidR="008917A5" w:rsidRDefault="008917A5" w:rsidP="008917A5">
      <w:r>
        <w:t>Følgende føringer legges til grunn ved jordflytting:</w:t>
      </w:r>
    </w:p>
    <w:p w14:paraId="03D91D7E" w14:textId="77777777" w:rsidR="008917A5" w:rsidRDefault="008917A5" w:rsidP="008917A5">
      <w:pPr>
        <w:pStyle w:val="Listeavsnitt"/>
        <w:numPr>
          <w:ilvl w:val="0"/>
          <w:numId w:val="8"/>
        </w:numPr>
      </w:pPr>
      <w:r>
        <w:t xml:space="preserve">Matjordlaget (A-sjiktet) skal tas først av, og skal ikke blandes med underliggende jord med lavere moldinnhold (B-sjiktet). </w:t>
      </w:r>
    </w:p>
    <w:p w14:paraId="3B4D2225" w14:textId="77777777" w:rsidR="008917A5" w:rsidRDefault="008917A5" w:rsidP="008917A5">
      <w:pPr>
        <w:pStyle w:val="Listeavsnitt"/>
        <w:numPr>
          <w:ilvl w:val="0"/>
          <w:numId w:val="8"/>
        </w:numPr>
      </w:pPr>
      <w:r>
        <w:t xml:space="preserve">Underliggende lag (B-sjikt), som har god struktur og rotutvikling, skal tas av og massene skal legges tilbake i samme dybde. Jord fra dypereliggende jordlag uten særlig struktur skal ikke blandes inn i B-sjiktet. </w:t>
      </w:r>
    </w:p>
    <w:p w14:paraId="1923C833" w14:textId="77777777" w:rsidR="008917A5" w:rsidRDefault="008917A5" w:rsidP="008917A5">
      <w:pPr>
        <w:pStyle w:val="Listeavsnitt"/>
        <w:numPr>
          <w:ilvl w:val="0"/>
          <w:numId w:val="8"/>
        </w:numPr>
      </w:pPr>
      <w:r>
        <w:t>For å redusere marktrykket så mye som mulig skal gravmaskin med belter benyttes ved avtaking av ploglag.</w:t>
      </w:r>
    </w:p>
    <w:p w14:paraId="0CC40F71" w14:textId="77777777" w:rsidR="008917A5" w:rsidRDefault="008917A5" w:rsidP="008917A5">
      <w:r>
        <w:t xml:space="preserve">For transport av matjord til mottaksarealet og over </w:t>
      </w:r>
      <w:r w:rsidRPr="00317405">
        <w:t>matjord bør</w:t>
      </w:r>
      <w:r>
        <w:t xml:space="preserve"> det benyttes traktor med tilhenger eller dumper med brede hjul og lavt lufttrykk.</w:t>
      </w:r>
    </w:p>
    <w:p w14:paraId="58911D65" w14:textId="77777777" w:rsidR="008917A5" w:rsidRDefault="008917A5" w:rsidP="008917A5">
      <w:r>
        <w:t xml:space="preserve">For å bevare dyrkningsegenskapene i matjorden som flyttes er det avgjørende å beskytte jordstrukturen: </w:t>
      </w:r>
    </w:p>
    <w:p w14:paraId="52218023" w14:textId="77777777" w:rsidR="008917A5" w:rsidRDefault="008917A5" w:rsidP="008917A5">
      <w:pPr>
        <w:pStyle w:val="Listeavsnitt"/>
        <w:numPr>
          <w:ilvl w:val="0"/>
          <w:numId w:val="8"/>
        </w:numPr>
      </w:pPr>
      <w:r>
        <w:t xml:space="preserve">Minst mulig arbeid og håndtering av jorda som flyttes. Matjorda skal ikke kjøres eller behandles på en måte som fører til at jordstrukturen komprimeres eller forringes på annen måte. </w:t>
      </w:r>
    </w:p>
    <w:p w14:paraId="6A3D8D63" w14:textId="77777777" w:rsidR="008917A5" w:rsidRDefault="008917A5" w:rsidP="008917A5">
      <w:pPr>
        <w:pStyle w:val="Listeavsnitt"/>
        <w:numPr>
          <w:ilvl w:val="0"/>
          <w:numId w:val="8"/>
        </w:numPr>
      </w:pPr>
      <w:r>
        <w:t xml:space="preserve">Bulldosere skal aldri benyttes, da vibrasjon fra beltene og elting av jorda vil ødelegge jordstrukturen. </w:t>
      </w:r>
    </w:p>
    <w:p w14:paraId="56660487" w14:textId="77777777" w:rsidR="008917A5" w:rsidRDefault="008917A5" w:rsidP="008917A5">
      <w:pPr>
        <w:pStyle w:val="Listeavsnitt"/>
        <w:numPr>
          <w:ilvl w:val="0"/>
          <w:numId w:val="8"/>
        </w:numPr>
      </w:pPr>
      <w:r>
        <w:t xml:space="preserve">Våt jord har stort volum under transport, og blir i mye større grad påvirket at elting og pakking. Tidspunktet for utførelse bør derfor tilpasses tid på året og nedbørsmengden. Svært våte masser må ikke håndteres maskinelt. </w:t>
      </w:r>
    </w:p>
    <w:p w14:paraId="22C888A9" w14:textId="77777777" w:rsidR="008917A5" w:rsidRPr="006F237C" w:rsidRDefault="008917A5" w:rsidP="008917A5">
      <w:pPr>
        <w:pStyle w:val="Listeavsnitt"/>
        <w:numPr>
          <w:ilvl w:val="0"/>
          <w:numId w:val="8"/>
        </w:numPr>
      </w:pPr>
      <w:r w:rsidRPr="006F237C">
        <w:t xml:space="preserve">Aldri kjør på A – eller B – sjikt med anleggsmaskiner. </w:t>
      </w:r>
    </w:p>
    <w:p w14:paraId="022F782A" w14:textId="77777777" w:rsidR="008917A5" w:rsidRDefault="008917A5" w:rsidP="008917A5">
      <w:pPr>
        <w:pStyle w:val="Listeavsnitt"/>
        <w:numPr>
          <w:ilvl w:val="0"/>
          <w:numId w:val="8"/>
        </w:numPr>
      </w:pPr>
      <w:r>
        <w:t xml:space="preserve">B-sjiktet skal legges tilbake første, med ett 20-30 cm tykt A-sjikt på toppen. </w:t>
      </w:r>
    </w:p>
    <w:p w14:paraId="7221A2A5" w14:textId="77777777" w:rsidR="008917A5" w:rsidRDefault="008917A5" w:rsidP="008917A5">
      <w:pPr>
        <w:pStyle w:val="Listeavsnitt"/>
        <w:numPr>
          <w:ilvl w:val="0"/>
          <w:numId w:val="8"/>
        </w:numPr>
      </w:pPr>
      <w:r>
        <w:t xml:space="preserve">Maskiner og utstyr skal være tilstrekkelig rengjort slik at utstyret er fritt for jord, plantedeler og annet som kan føre til smitte av plantesjukdommer før de krysser eiendomsgrenser. </w:t>
      </w:r>
    </w:p>
    <w:p w14:paraId="0F698769" w14:textId="77777777" w:rsidR="008917A5" w:rsidRDefault="008917A5" w:rsidP="008917A5">
      <w:pPr>
        <w:pStyle w:val="Overskrift3"/>
        <w:numPr>
          <w:ilvl w:val="0"/>
          <w:numId w:val="0"/>
        </w:numPr>
      </w:pPr>
      <w:bookmarkStart w:id="7" w:name="_Toc228958261"/>
      <w:r>
        <w:t>4.3 Mellomlagring</w:t>
      </w:r>
      <w:bookmarkEnd w:id="7"/>
      <w:r>
        <w:t xml:space="preserve"> </w:t>
      </w:r>
    </w:p>
    <w:p w14:paraId="5E7C8E1A" w14:textId="77777777" w:rsidR="008917A5" w:rsidRPr="00D70E91" w:rsidRDefault="008917A5" w:rsidP="008917A5">
      <w:pPr>
        <w:rPr>
          <w:color w:val="FF0000"/>
        </w:rPr>
      </w:pPr>
      <w:r>
        <w:t>Mellomlagring skal så langt som mulig unngås, og ikke vare lengre enn 1 år. Massene skal lagres på duk</w:t>
      </w:r>
      <w:r w:rsidRPr="00EC68B0">
        <w:t>.</w:t>
      </w:r>
      <w:r>
        <w:t xml:space="preserve">  Det må undersøkes om det er behov for å løse opp undergrunnsjorden før matjordlaget tilbakeføres i områder der det kun er midlertidig beslag på arealene. </w:t>
      </w:r>
    </w:p>
    <w:p w14:paraId="6B6455CE" w14:textId="77777777" w:rsidR="008917A5" w:rsidRDefault="008917A5" w:rsidP="008917A5">
      <w:r>
        <w:t xml:space="preserve">Overflatevann skal ledes utenom lagringsplassen. Matjorda skal lagres slik at massen dreneres for vann. Jordstrukturen skal etter lagring være slik at den er drenerende for vann og smuldrer lett etter opptørking om våren. </w:t>
      </w:r>
    </w:p>
    <w:p w14:paraId="033CC24A" w14:textId="77777777" w:rsidR="008917A5" w:rsidRDefault="008917A5" w:rsidP="008917A5">
      <w:pPr>
        <w:pStyle w:val="Listeavsnitt"/>
        <w:numPr>
          <w:ilvl w:val="0"/>
          <w:numId w:val="8"/>
        </w:numPr>
      </w:pPr>
      <w:r>
        <w:t xml:space="preserve">A – og B – sjiktet mellomlagres separert. </w:t>
      </w:r>
    </w:p>
    <w:p w14:paraId="4CF64D80" w14:textId="77777777" w:rsidR="008917A5" w:rsidRDefault="008917A5" w:rsidP="008917A5">
      <w:pPr>
        <w:pStyle w:val="Listeavsnitt"/>
        <w:numPr>
          <w:ilvl w:val="0"/>
          <w:numId w:val="8"/>
        </w:numPr>
      </w:pPr>
      <w:r>
        <w:t>Mellomlagring av jordmasser skal skje i mest mulig løse ranker innenfor med høyde på inntil 2-3 meter.</w:t>
      </w:r>
    </w:p>
    <w:p w14:paraId="2007FF52" w14:textId="77777777" w:rsidR="008917A5" w:rsidRDefault="008917A5" w:rsidP="008917A5">
      <w:pPr>
        <w:pStyle w:val="Listeavsnitt"/>
        <w:numPr>
          <w:ilvl w:val="0"/>
          <w:numId w:val="8"/>
        </w:numPr>
      </w:pPr>
      <w:r>
        <w:t xml:space="preserve">Unngå kjøring på rankene ved utlegging. Dette kan gjøres ved å tilpass lengden på rankene etter lengde på gravearm. </w:t>
      </w:r>
    </w:p>
    <w:p w14:paraId="6DDAB2C5" w14:textId="77777777" w:rsidR="008917A5" w:rsidRDefault="008917A5" w:rsidP="008917A5">
      <w:pPr>
        <w:pStyle w:val="Listeavsnitt"/>
        <w:numPr>
          <w:ilvl w:val="0"/>
          <w:numId w:val="8"/>
        </w:numPr>
      </w:pPr>
      <w:r>
        <w:t xml:space="preserve">Det skal sikres at oppranket matjord ikke får ugrasvekst som gir spredning av ugrasfrø og økning av frøbanken i jorda frem til den er utlagt. </w:t>
      </w:r>
    </w:p>
    <w:p w14:paraId="7A09226E" w14:textId="77777777" w:rsidR="008917A5" w:rsidRDefault="008917A5" w:rsidP="008917A5">
      <w:pPr>
        <w:pStyle w:val="Listeavsnitt"/>
        <w:numPr>
          <w:ilvl w:val="0"/>
          <w:numId w:val="8"/>
        </w:numPr>
      </w:pPr>
      <w:r>
        <w:t>Mellomlagring av matjord skal måles inn som elektronisk dokumentasjon.</w:t>
      </w:r>
    </w:p>
    <w:p w14:paraId="4B7AC155" w14:textId="77777777" w:rsidR="008917A5" w:rsidRDefault="008917A5" w:rsidP="008917A5">
      <w:pPr>
        <w:pStyle w:val="Listeavsnitt"/>
        <w:numPr>
          <w:ilvl w:val="0"/>
          <w:numId w:val="8"/>
        </w:numPr>
      </w:pPr>
      <w:r>
        <w:t xml:space="preserve">Matjord skal ikke blandes med øvrige materialer eller underliggende masser, og skal behandles slik at den ikke forringes. Det skal ikke forekomme risiko at sprengstein blandes inn i matjorda. </w:t>
      </w:r>
    </w:p>
    <w:p w14:paraId="3F57BEF5" w14:textId="77777777" w:rsidR="008917A5" w:rsidRDefault="008917A5" w:rsidP="008917A5">
      <w:pPr>
        <w:pStyle w:val="Listeavsnitt"/>
        <w:numPr>
          <w:ilvl w:val="0"/>
          <w:numId w:val="8"/>
        </w:numPr>
      </w:pPr>
      <w:r>
        <w:t xml:space="preserve">Det skal sikres at matjorden som mellomlagres, ikke forveksles med andre typer masser fra/til anlegget.  </w:t>
      </w:r>
    </w:p>
    <w:p w14:paraId="2445981E" w14:textId="77777777" w:rsidR="008917A5" w:rsidRDefault="008917A5" w:rsidP="008917A5">
      <w:r>
        <w:t xml:space="preserve">Avsluttende arbeider og klargjøring for såing kan med fordel gjøres med samme utstyr som bonden ellers bruker. </w:t>
      </w:r>
    </w:p>
    <w:p w14:paraId="1CE98BF2" w14:textId="77777777" w:rsidR="008917A5" w:rsidRDefault="008917A5" w:rsidP="008917A5">
      <w:pPr>
        <w:pStyle w:val="Overskrift3"/>
        <w:numPr>
          <w:ilvl w:val="0"/>
          <w:numId w:val="0"/>
        </w:numPr>
      </w:pPr>
      <w:bookmarkStart w:id="8" w:name="_Toc228958262"/>
      <w:r>
        <w:t>5. Videre oppfølging</w:t>
      </w:r>
      <w:bookmarkEnd w:id="8"/>
      <w:r>
        <w:t xml:space="preserve"> </w:t>
      </w:r>
    </w:p>
    <w:p w14:paraId="46AA7C9C" w14:textId="77777777" w:rsidR="008917A5" w:rsidRDefault="008917A5" w:rsidP="008917A5">
      <w:r>
        <w:t xml:space="preserve">Videre oppfølging av matjord og jordflytting følges opp i prosjektering- og anleggsfasen som del av Ytre Miljø. </w:t>
      </w:r>
      <w:r w:rsidRPr="00C22B3E">
        <w:t>Landbrukskontoret i Fredrikstad kommune skal kontaktes i god tid før arbeidet igangsettes</w:t>
      </w:r>
      <w:r>
        <w:t xml:space="preserve"> og mulige nærliggende deponiarealer skal vurderes dersom matjordlaget ikke kan lagres og gjenbrukes på eiendommene. Matjordplanen er et byggherredokument som skal legges til grunn for alle bestillinger/kontrakter i prosjektet.</w:t>
      </w:r>
    </w:p>
    <w:p w14:paraId="157B4145" w14:textId="77777777" w:rsidR="008917A5" w:rsidRDefault="008917A5" w:rsidP="008917A5">
      <w:pPr>
        <w:pStyle w:val="Overskrift3"/>
        <w:numPr>
          <w:ilvl w:val="0"/>
          <w:numId w:val="0"/>
        </w:numPr>
      </w:pPr>
      <w:bookmarkStart w:id="9" w:name="_Toc228958263"/>
      <w:r w:rsidRPr="00791E11">
        <w:t>Referanser:</w:t>
      </w:r>
      <w:bookmarkEnd w:id="9"/>
      <w:r>
        <w:t xml:space="preserve">  </w:t>
      </w:r>
    </w:p>
    <w:p w14:paraId="3483AA51" w14:textId="77777777" w:rsidR="008917A5" w:rsidRPr="003D19DB" w:rsidRDefault="008917A5" w:rsidP="008917A5">
      <w:pPr>
        <w:spacing w:line="240" w:lineRule="auto"/>
      </w:pPr>
      <w:r w:rsidRPr="003D19DB">
        <w:t>Mattilsynet. (2022). PCN-registeret per 04.03.2022</w:t>
      </w:r>
      <w:r>
        <w:br/>
        <w:t xml:space="preserve">Mattilsynet. (2025). Floghavreregisteret per. Oktober 2025.  </w:t>
      </w:r>
      <w:r w:rsidRPr="003D19DB">
        <w:br/>
        <w:t xml:space="preserve">NIBIO. (2027). Planering og jordflytting – Utførelse og vedlikehold. NIBIO BOK. VOL. 3 NR 4. </w:t>
      </w:r>
      <w:r w:rsidRPr="003D19DB">
        <w:br/>
        <w:t xml:space="preserve">NIBIO. (2020). R1-PLAN-04 Jordhåndtering ved nydyrking og reetablering av jordbruksareal etter anleggsvirksomhet. Nye Veier. </w:t>
      </w:r>
      <w:r w:rsidRPr="003D19DB">
        <w:br/>
        <w:t xml:space="preserve">NIBIO. Kilden.no (kart jordkvalitet). </w:t>
      </w:r>
      <w:r w:rsidRPr="003D19DB">
        <w:br/>
        <w:t xml:space="preserve">Veileder til matjordplan. Regional plan for bærekraftig arealpolitikk, RPBA, Vestfold Fylkeskommune. </w:t>
      </w:r>
      <w:r>
        <w:br/>
      </w:r>
    </w:p>
    <w:p w14:paraId="3A29AC62" w14:textId="77777777" w:rsidR="008917A5" w:rsidRDefault="008917A5" w:rsidP="008917A5"/>
    <w:p w14:paraId="6BC705F6" w14:textId="77777777" w:rsidR="008917A5" w:rsidRDefault="008917A5" w:rsidP="008917A5"/>
    <w:p w14:paraId="4D3CB0D1" w14:textId="77777777" w:rsidR="008917A5" w:rsidRDefault="008917A5" w:rsidP="008917A5"/>
    <w:p w14:paraId="2C5824E8" w14:textId="77777777" w:rsidR="00582AE3" w:rsidRPr="00BF74D8" w:rsidRDefault="00582AE3" w:rsidP="008917A5">
      <w:pPr>
        <w:pStyle w:val="Overskrift1"/>
        <w:numPr>
          <w:ilvl w:val="0"/>
          <w:numId w:val="0"/>
        </w:numPr>
        <w:ind w:left="431" w:hanging="431"/>
      </w:pPr>
    </w:p>
    <w:sdt>
      <w:sdtPr>
        <w:alias w:val="Section break (do not delete)"/>
        <w:tag w:val="Section break (do not delete)"/>
        <w:id w:val="1887990998"/>
        <w:lock w:val="sdtContentLocked"/>
        <w:placeholder>
          <w:docPart w:val="00EE5E853E824639BC3D942E129EF5CC"/>
        </w:placeholder>
      </w:sdtPr>
      <w:sdtEndPr/>
      <w:sdtContent>
        <w:p w14:paraId="4C8CB019" w14:textId="77777777" w:rsidR="009B03B1" w:rsidRDefault="009B03B1" w:rsidP="00B006D8">
          <w:pPr>
            <w:spacing w:after="160"/>
            <w:sectPr w:rsidR="009B03B1" w:rsidSect="009B03B1">
              <w:footerReference w:type="default" r:id="rId17"/>
              <w:pgSz w:w="11906" w:h="16838" w:code="9"/>
              <w:pgMar w:top="2127" w:right="1616" w:bottom="1701" w:left="1616" w:header="816" w:footer="709" w:gutter="0"/>
              <w:cols w:space="708"/>
              <w:docGrid w:linePitch="354"/>
            </w:sectPr>
          </w:pPr>
          <w:r>
            <w:t xml:space="preserve"> </w:t>
          </w:r>
        </w:p>
      </w:sdtContent>
    </w:sdt>
    <w:p w14:paraId="4C4C846D" w14:textId="77777777" w:rsidR="005D1773" w:rsidRPr="00674F70" w:rsidRDefault="005D1773" w:rsidP="00B006D8">
      <w:pPr>
        <w:spacing w:after="160"/>
      </w:pPr>
    </w:p>
    <w:sectPr w:rsidR="005D1773" w:rsidRPr="00674F70" w:rsidSect="00170AA9">
      <w:headerReference w:type="default" r:id="rId18"/>
      <w:footerReference w:type="default" r:id="rId19"/>
      <w:pgSz w:w="11906" w:h="16838" w:code="9"/>
      <w:pgMar w:top="3285" w:right="1616" w:bottom="1701" w:left="1616" w:header="805" w:footer="709" w:gutter="0"/>
      <w:cols w:space="708"/>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CBB561" w14:textId="77777777" w:rsidR="00F92D80" w:rsidRDefault="00F92D80" w:rsidP="00951431">
      <w:pPr>
        <w:spacing w:line="240" w:lineRule="auto"/>
      </w:pPr>
      <w:r>
        <w:separator/>
      </w:r>
    </w:p>
  </w:endnote>
  <w:endnote w:type="continuationSeparator" w:id="0">
    <w:p w14:paraId="18696363" w14:textId="77777777" w:rsidR="00F92D80" w:rsidRDefault="00F92D80" w:rsidP="0095143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49B09" w14:textId="77777777" w:rsidR="00170AA9" w:rsidRPr="00BF74D8" w:rsidRDefault="00170AA9" w:rsidP="00A30058">
    <w:pPr>
      <w:pStyle w:val="Bunntekst"/>
      <w:tabs>
        <w:tab w:val="left" w:pos="0"/>
      </w:tabs>
      <w:ind w:left="-765"/>
    </w:pPr>
    <w:r>
      <w:fldChar w:fldCharType="begin"/>
    </w:r>
    <w:r>
      <w:instrText xml:space="preserve"> page </w:instrText>
    </w:r>
    <w:r>
      <w:fldChar w:fldCharType="separate"/>
    </w:r>
    <w:r>
      <w:rPr>
        <w:noProof/>
      </w:rPr>
      <w:t>1</w:t>
    </w:r>
    <w:r>
      <w:fldChar w:fldCharType="end"/>
    </w:r>
    <w:r>
      <w:tab/>
    </w:r>
    <w:r w:rsidR="00B44215">
      <w:rPr>
        <w:spacing w:val="6"/>
        <w:sz w:val="18"/>
        <w:szCs w:val="18"/>
      </w:rPr>
      <w:t>ØSTFOLD</w:t>
    </w:r>
    <w:r w:rsidRPr="00BF74D8">
      <w:rPr>
        <w:spacing w:val="6"/>
        <w:sz w:val="18"/>
        <w:szCs w:val="18"/>
      </w:rPr>
      <w:t xml:space="preserve"> FYLKESKOMMUNE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81522" w14:textId="77777777" w:rsidR="00B006D8" w:rsidRPr="00B006D8" w:rsidRDefault="00966D7B" w:rsidP="00B006D8">
    <w:pPr>
      <w:pStyle w:val="Bunntekst"/>
    </w:pPr>
    <w:r>
      <w:rPr>
        <w:noProof/>
      </w:rPr>
      <mc:AlternateContent>
        <mc:Choice Requires="wps">
          <w:drawing>
            <wp:anchor distT="0" distB="0" distL="114300" distR="114300" simplePos="0" relativeHeight="251665408" behindDoc="0" locked="0" layoutInCell="1" allowOverlap="1" wp14:anchorId="5DA23A1B" wp14:editId="7AF76DF8">
              <wp:simplePos x="0" y="0"/>
              <wp:positionH relativeFrom="margin">
                <wp:posOffset>-28575</wp:posOffset>
              </wp:positionH>
              <wp:positionV relativeFrom="paragraph">
                <wp:posOffset>-1727835</wp:posOffset>
              </wp:positionV>
              <wp:extent cx="2957830" cy="1983489"/>
              <wp:effectExtent l="0" t="0" r="13970" b="0"/>
              <wp:wrapNone/>
              <wp:docPr id="11" name="Tekstboks 11"/>
              <wp:cNvGraphicFramePr/>
              <a:graphic xmlns:a="http://schemas.openxmlformats.org/drawingml/2006/main">
                <a:graphicData uri="http://schemas.microsoft.com/office/word/2010/wordprocessingShape">
                  <wps:wsp>
                    <wps:cNvSpPr txBox="1"/>
                    <wps:spPr>
                      <a:xfrm>
                        <a:off x="0" y="0"/>
                        <a:ext cx="2957830" cy="1983489"/>
                      </a:xfrm>
                      <a:prstGeom prst="rect">
                        <a:avLst/>
                      </a:prstGeom>
                      <a:noFill/>
                      <a:ln w="6350">
                        <a:noFill/>
                      </a:ln>
                    </wps:spPr>
                    <wps:txbx>
                      <w:txbxContent>
                        <w:p w14:paraId="07E40B44" w14:textId="77777777" w:rsidR="00966D7B" w:rsidRPr="004054B6" w:rsidRDefault="00966D7B" w:rsidP="00966D7B">
                          <w:pPr>
                            <w:spacing w:after="240"/>
                            <w:rPr>
                              <w:color w:val="0085CA" w:themeColor="background2"/>
                              <w:sz w:val="64"/>
                              <w:szCs w:val="64"/>
                            </w:rPr>
                          </w:pPr>
                        </w:p>
                        <w:p w14:paraId="5290F623" w14:textId="77777777" w:rsidR="00966D7B" w:rsidRDefault="00966D7B" w:rsidP="00E24F7D">
                          <w:pPr>
                            <w:pStyle w:val="Kolofon"/>
                            <w:spacing w:after="40"/>
                          </w:pPr>
                        </w:p>
                        <w:p w14:paraId="1E3F6CAA" w14:textId="77777777" w:rsidR="00966D7B" w:rsidRDefault="00966D7B" w:rsidP="00E24F7D">
                          <w:pPr>
                            <w:pStyle w:val="Kolofon"/>
                            <w:spacing w:after="40"/>
                          </w:pPr>
                        </w:p>
                        <w:p w14:paraId="02388855" w14:textId="77777777" w:rsidR="00966D7B" w:rsidRDefault="00966D7B" w:rsidP="00E24F7D">
                          <w:pPr>
                            <w:pStyle w:val="Kolofon"/>
                            <w:spacing w:after="40"/>
                          </w:pPr>
                        </w:p>
                        <w:p w14:paraId="4DD2DECC" w14:textId="77777777" w:rsidR="00966D7B" w:rsidRDefault="00966D7B" w:rsidP="00E24F7D">
                          <w:pPr>
                            <w:pStyle w:val="Kolofon"/>
                            <w:spacing w:after="40"/>
                          </w:pPr>
                        </w:p>
                        <w:p w14:paraId="2DBA219D" w14:textId="77777777" w:rsidR="00966D7B" w:rsidRPr="004054B6" w:rsidRDefault="00B44215" w:rsidP="00E24F7D">
                          <w:pPr>
                            <w:pStyle w:val="Kolofon"/>
                            <w:spacing w:before="460" w:after="40"/>
                            <w:rPr>
                              <w:b/>
                              <w:bCs/>
                            </w:rPr>
                          </w:pPr>
                          <w:r>
                            <w:rPr>
                              <w:b/>
                              <w:bCs/>
                            </w:rPr>
                            <w:t>ofk</w:t>
                          </w:r>
                          <w:r w:rsidR="00966D7B" w:rsidRPr="004054B6">
                            <w:rPr>
                              <w:b/>
                              <w:bCs/>
                            </w:rPr>
                            <w:t>.no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A23A1B" id="_x0000_t202" coordsize="21600,21600" o:spt="202" path="m,l,21600r21600,l21600,xe">
              <v:stroke joinstyle="miter"/>
              <v:path gradientshapeok="t" o:connecttype="rect"/>
            </v:shapetype>
            <v:shape id="Tekstboks 11" o:spid="_x0000_s1028" type="#_x0000_t202" style="position:absolute;margin-left:-2.25pt;margin-top:-136.05pt;width:232.9pt;height:156.2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" filled="f" stroked="f" strokeweight=".5pt">
              <v:textbox inset="0,0,0,0">
                <w:txbxContent>
                  <w:p w14:paraId="07E40B44" w14:textId="77777777" w:rsidR="00966D7B" w:rsidRPr="004054B6" w:rsidRDefault="00966D7B" w:rsidP="00966D7B">
                    <w:pPr>
                      <w:spacing w:after="240"/>
                      <w:rPr>
                        <w:color w:val="0085CA" w:themeColor="background2"/>
                        <w:sz w:val="64"/>
                        <w:szCs w:val="64"/>
                      </w:rPr>
                    </w:pPr>
                  </w:p>
                  <w:p w14:paraId="5290F623" w14:textId="77777777" w:rsidR="00966D7B" w:rsidRDefault="00966D7B" w:rsidP="00E24F7D">
                    <w:pPr>
                      <w:pStyle w:val="Kolofon"/>
                      <w:spacing w:after="40"/>
                    </w:pPr>
                  </w:p>
                  <w:p w14:paraId="1E3F6CAA" w14:textId="77777777" w:rsidR="00966D7B" w:rsidRDefault="00966D7B" w:rsidP="00E24F7D">
                    <w:pPr>
                      <w:pStyle w:val="Kolofon"/>
                      <w:spacing w:after="40"/>
                    </w:pPr>
                  </w:p>
                  <w:p w14:paraId="02388855" w14:textId="77777777" w:rsidR="00966D7B" w:rsidRDefault="00966D7B" w:rsidP="00E24F7D">
                    <w:pPr>
                      <w:pStyle w:val="Kolofon"/>
                      <w:spacing w:after="40"/>
                    </w:pPr>
                  </w:p>
                  <w:p w14:paraId="4DD2DECC" w14:textId="77777777" w:rsidR="00966D7B" w:rsidRDefault="00966D7B" w:rsidP="00E24F7D">
                    <w:pPr>
                      <w:pStyle w:val="Kolofon"/>
                      <w:spacing w:after="40"/>
                    </w:pPr>
                  </w:p>
                  <w:p w14:paraId="2DBA219D" w14:textId="77777777" w:rsidR="00966D7B" w:rsidRPr="004054B6" w:rsidRDefault="00B44215" w:rsidP="00E24F7D">
                    <w:pPr>
                      <w:pStyle w:val="Kolofon"/>
                      <w:spacing w:before="460" w:after="40"/>
                      <w:rPr>
                        <w:b/>
                        <w:bCs/>
                      </w:rPr>
                    </w:pPr>
                    <w:r>
                      <w:rPr>
                        <w:b/>
                        <w:bCs/>
                      </w:rPr>
                      <w:t>ofk</w:t>
                    </w:r>
                    <w:r w:rsidR="00966D7B" w:rsidRPr="004054B6">
                      <w:rPr>
                        <w:b/>
                        <w:bCs/>
                      </w:rPr>
                      <w:t>.no</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57C0B" w14:textId="77777777" w:rsidR="00F92D80" w:rsidRDefault="00F92D80" w:rsidP="00951431">
      <w:pPr>
        <w:spacing w:line="240" w:lineRule="auto"/>
      </w:pPr>
      <w:r>
        <w:separator/>
      </w:r>
    </w:p>
  </w:footnote>
  <w:footnote w:type="continuationSeparator" w:id="0">
    <w:p w14:paraId="3934591A" w14:textId="77777777" w:rsidR="00F92D80" w:rsidRDefault="00F92D80" w:rsidP="0095143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5122A" w14:textId="77777777" w:rsidR="00EA77BE" w:rsidRPr="00BF74D8" w:rsidRDefault="00F92D80" w:rsidP="006311FF">
    <w:pPr>
      <w:pStyle w:val="Topptekst"/>
      <w:ind w:left="-574"/>
      <w:rPr>
        <w:color w:val="auto"/>
      </w:rPr>
    </w:pPr>
    <w:sdt>
      <w:sdtPr>
        <w:rPr>
          <w:color w:val="auto"/>
        </w:rPr>
        <w:alias w:val="Tittel"/>
        <w:tag w:val=""/>
        <w:id w:val="-2075268616"/>
        <w:placeholder/>
        <w:dataBinding w:prefixMappings="xmlns:ns0='http://purl.org/dc/elements/1.1/' xmlns:ns1='http://schemas.openxmlformats.org/package/2006/metadata/core-properties' " w:xpath="/ns1:coreProperties[1]/ns0:title[1]" w:storeItemID="{6C3C8BC8-F283-45AE-878A-BAB7291924A1}"/>
        <w:text/>
      </w:sdtPr>
      <w:sdtEndPr/>
      <w:sdtContent>
        <w:r w:rsidR="008917A5">
          <w:rPr>
            <w:color w:val="auto"/>
          </w:rPr>
          <w:t>Fv. 451 Gang- og sykkelvei Enhuusveien</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9CECD" w14:textId="77777777" w:rsidR="00CF0758" w:rsidRDefault="00B44215" w:rsidP="00B44215">
    <w:pPr>
      <w:pStyle w:val="Topptekst"/>
      <w:ind w:left="-737"/>
    </w:pPr>
    <w:r>
      <w:rPr>
        <w:noProof/>
      </w:rPr>
      <w:drawing>
        <wp:inline distT="0" distB="0" distL="0" distR="0" wp14:anchorId="13B57DC2" wp14:editId="770E6812">
          <wp:extent cx="1503040" cy="439200"/>
          <wp:effectExtent l="0" t="0" r="2540" b="0"/>
          <wp:docPr id="807094832" name="Grafik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094832" name="Grafikk 807094832"/>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503040" cy="439200"/>
                  </a:xfrm>
                  <a:prstGeom prst="rect">
                    <a:avLst/>
                  </a:prstGeom>
                </pic:spPr>
              </pic:pic>
            </a:graphicData>
          </a:graphic>
        </wp:inline>
      </w:drawing>
    </w:r>
  </w:p>
  <w:p w14:paraId="6F2F7ECA" w14:textId="77777777" w:rsidR="00A30058" w:rsidRDefault="00A30058">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9DE7D" w14:textId="77777777" w:rsidR="00966D7B" w:rsidRPr="00966D7B" w:rsidRDefault="00966D7B" w:rsidP="00966D7B">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05pt;height:453.3pt" o:bullet="t">
        <v:imagedata r:id="rId1" o:title="grafikk"/>
      </v:shape>
    </w:pict>
  </w:numPicBullet>
  <w:abstractNum w:abstractNumId="0" w15:restartNumberingAfterBreak="0">
    <w:nsid w:val="08141A66"/>
    <w:multiLevelType w:val="multilevel"/>
    <w:tmpl w:val="A63A7258"/>
    <w:lvl w:ilvl="0">
      <w:start w:val="1"/>
      <w:numFmt w:val="decimal"/>
      <w:pStyle w:val="Nummerertliste"/>
      <w:lvlText w:val="%1."/>
      <w:lvlJc w:val="left"/>
      <w:pPr>
        <w:ind w:left="454" w:hanging="256"/>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13A43310"/>
    <w:multiLevelType w:val="hybridMultilevel"/>
    <w:tmpl w:val="1958A19C"/>
    <w:lvl w:ilvl="0" w:tplc="6EB813E0">
      <w:start w:val="1"/>
      <w:numFmt w:val="bullet"/>
      <w:lvlText w:val=""/>
      <w:lvlPicBulletId w:val="0"/>
      <w:lvlJc w:val="left"/>
      <w:pPr>
        <w:ind w:left="720" w:hanging="360"/>
      </w:pPr>
      <w:rPr>
        <w:rFonts w:ascii="Symbol" w:hAnsi="Symbol" w:cs="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293C290D"/>
    <w:multiLevelType w:val="multilevel"/>
    <w:tmpl w:val="5406C42A"/>
    <w:lvl w:ilvl="0">
      <w:start w:val="1"/>
      <w:numFmt w:val="decimal"/>
      <w:pStyle w:val="Overskrift1"/>
      <w:suff w:val="space"/>
      <w:lvlText w:val="%1"/>
      <w:lvlJc w:val="left"/>
      <w:pPr>
        <w:ind w:left="432" w:hanging="432"/>
      </w:pPr>
      <w:rPr>
        <w:rFonts w:hint="default"/>
      </w:rPr>
    </w:lvl>
    <w:lvl w:ilvl="1">
      <w:start w:val="1"/>
      <w:numFmt w:val="decimal"/>
      <w:pStyle w:val="Overskrift2"/>
      <w:suff w:val="space"/>
      <w:lvlText w:val="%1.%2"/>
      <w:lvlJc w:val="left"/>
      <w:pPr>
        <w:ind w:left="576" w:hanging="576"/>
      </w:pPr>
      <w:rPr>
        <w:rFonts w:hint="default"/>
      </w:rPr>
    </w:lvl>
    <w:lvl w:ilvl="2">
      <w:start w:val="1"/>
      <w:numFmt w:val="decimal"/>
      <w:pStyle w:val="Overskrift3"/>
      <w:suff w:val="space"/>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3" w15:restartNumberingAfterBreak="0">
    <w:nsid w:val="412729C9"/>
    <w:multiLevelType w:val="hybridMultilevel"/>
    <w:tmpl w:val="08FC29F4"/>
    <w:lvl w:ilvl="0" w:tplc="1F0467E4">
      <w:start w:val="5"/>
      <w:numFmt w:val="bullet"/>
      <w:lvlText w:val=""/>
      <w:lvlJc w:val="left"/>
      <w:pPr>
        <w:ind w:left="72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43D16777"/>
    <w:multiLevelType w:val="hybridMultilevel"/>
    <w:tmpl w:val="C0BEE8C6"/>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61EB32DE"/>
    <w:multiLevelType w:val="hybridMultilevel"/>
    <w:tmpl w:val="9CDC0E9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6A2267A6"/>
    <w:multiLevelType w:val="hybridMultilevel"/>
    <w:tmpl w:val="30F0EA6A"/>
    <w:lvl w:ilvl="0" w:tplc="06F8C06A">
      <w:start w:val="1"/>
      <w:numFmt w:val="bullet"/>
      <w:lvlText w:val=""/>
      <w:lvlPicBulletId w:val="0"/>
      <w:lvlJc w:val="left"/>
      <w:pPr>
        <w:ind w:left="720" w:hanging="360"/>
      </w:pPr>
      <w:rPr>
        <w:rFonts w:ascii="Symbol" w:hAnsi="Symbol" w:cs="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710C2D51"/>
    <w:multiLevelType w:val="multilevel"/>
    <w:tmpl w:val="4972218E"/>
    <w:lvl w:ilvl="0">
      <w:start w:val="1"/>
      <w:numFmt w:val="bullet"/>
      <w:pStyle w:val="Punktliste"/>
      <w:lvlText w:val=""/>
      <w:lvlJc w:val="left"/>
      <w:pPr>
        <w:ind w:left="454" w:hanging="256"/>
      </w:pPr>
      <w:rPr>
        <w:rFonts w:ascii="Symbol" w:hAnsi="Symbol" w:hint="default"/>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882248987">
    <w:abstractNumId w:val="0"/>
  </w:num>
  <w:num w:numId="2" w16cid:durableId="4706310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57985302">
    <w:abstractNumId w:val="7"/>
  </w:num>
  <w:num w:numId="4" w16cid:durableId="1401057695">
    <w:abstractNumId w:val="7"/>
  </w:num>
  <w:num w:numId="5" w16cid:durableId="1803695318">
    <w:abstractNumId w:val="2"/>
  </w:num>
  <w:num w:numId="6" w16cid:durableId="2121297479">
    <w:abstractNumId w:val="6"/>
  </w:num>
  <w:num w:numId="7" w16cid:durableId="1442455866">
    <w:abstractNumId w:val="1"/>
  </w:num>
  <w:num w:numId="8" w16cid:durableId="1643193833">
    <w:abstractNumId w:val="3"/>
  </w:num>
  <w:num w:numId="9" w16cid:durableId="361632807">
    <w:abstractNumId w:val="5"/>
  </w:num>
  <w:num w:numId="10" w16cid:durableId="12615254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20"/>
  <w:attachedTemplate r:id="rId1"/>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2D80"/>
    <w:rsid w:val="00093C8A"/>
    <w:rsid w:val="00127754"/>
    <w:rsid w:val="00140FF8"/>
    <w:rsid w:val="00152712"/>
    <w:rsid w:val="00156659"/>
    <w:rsid w:val="00170AA9"/>
    <w:rsid w:val="00275C21"/>
    <w:rsid w:val="00305570"/>
    <w:rsid w:val="003055EC"/>
    <w:rsid w:val="003B6C51"/>
    <w:rsid w:val="00402A1E"/>
    <w:rsid w:val="004054B6"/>
    <w:rsid w:val="00415906"/>
    <w:rsid w:val="004A1E12"/>
    <w:rsid w:val="004C0B10"/>
    <w:rsid w:val="00540E57"/>
    <w:rsid w:val="0056549A"/>
    <w:rsid w:val="00582AE3"/>
    <w:rsid w:val="005D1773"/>
    <w:rsid w:val="005E06BF"/>
    <w:rsid w:val="0061765A"/>
    <w:rsid w:val="00617FDA"/>
    <w:rsid w:val="00621E82"/>
    <w:rsid w:val="006311FF"/>
    <w:rsid w:val="00674F70"/>
    <w:rsid w:val="006B450A"/>
    <w:rsid w:val="006E3FF2"/>
    <w:rsid w:val="00717AB4"/>
    <w:rsid w:val="0073289A"/>
    <w:rsid w:val="0074606B"/>
    <w:rsid w:val="007C60B1"/>
    <w:rsid w:val="007D5D21"/>
    <w:rsid w:val="0082338F"/>
    <w:rsid w:val="00871A78"/>
    <w:rsid w:val="008917A5"/>
    <w:rsid w:val="0091596D"/>
    <w:rsid w:val="009329DB"/>
    <w:rsid w:val="00951431"/>
    <w:rsid w:val="00966D7B"/>
    <w:rsid w:val="009920CC"/>
    <w:rsid w:val="009B03B1"/>
    <w:rsid w:val="009D6FEB"/>
    <w:rsid w:val="00A02695"/>
    <w:rsid w:val="00A30058"/>
    <w:rsid w:val="00A525DB"/>
    <w:rsid w:val="00A66425"/>
    <w:rsid w:val="00A74637"/>
    <w:rsid w:val="00A77684"/>
    <w:rsid w:val="00AC4004"/>
    <w:rsid w:val="00B006D8"/>
    <w:rsid w:val="00B03028"/>
    <w:rsid w:val="00B25F8D"/>
    <w:rsid w:val="00B44215"/>
    <w:rsid w:val="00B553C8"/>
    <w:rsid w:val="00B60E05"/>
    <w:rsid w:val="00B97E84"/>
    <w:rsid w:val="00BB1C7A"/>
    <w:rsid w:val="00BF74D8"/>
    <w:rsid w:val="00C345D1"/>
    <w:rsid w:val="00CF0758"/>
    <w:rsid w:val="00D73B24"/>
    <w:rsid w:val="00E14529"/>
    <w:rsid w:val="00E24F7D"/>
    <w:rsid w:val="00E37BA7"/>
    <w:rsid w:val="00EA77BE"/>
    <w:rsid w:val="00EB0649"/>
    <w:rsid w:val="00EF72D6"/>
    <w:rsid w:val="00F01F97"/>
    <w:rsid w:val="00F92D80"/>
    <w:rsid w:val="00FC3B6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66558A"/>
  <w15:chartTrackingRefBased/>
  <w15:docId w15:val="{CBF22045-8D89-49DD-B81F-84A717D188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1"/>
        <w:szCs w:val="21"/>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nhideWhenUsed="1"/>
    <w:lsdException w:name="List Number" w:semiHidden="1" w:unhideWhenUsed="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uiPriority="21" w:qFormat="1"/>
    <w:lsdException w:name="Subtle Reference" w:semiHidden="1" w:uiPriority="31" w:qFormat="1"/>
    <w:lsdException w:name="Intense Reference"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aliases w:val="Brødtekst (Normal)"/>
    <w:qFormat/>
    <w:rsid w:val="00617FDA"/>
    <w:pPr>
      <w:spacing w:after="120"/>
    </w:pPr>
    <w:rPr>
      <w:sz w:val="24"/>
    </w:rPr>
  </w:style>
  <w:style w:type="paragraph" w:styleId="Overskrift1">
    <w:name w:val="heading 1"/>
    <w:basedOn w:val="Normal"/>
    <w:next w:val="Normal"/>
    <w:link w:val="Overskrift1Tegn"/>
    <w:uiPriority w:val="9"/>
    <w:qFormat/>
    <w:rsid w:val="00275C21"/>
    <w:pPr>
      <w:keepNext/>
      <w:keepLines/>
      <w:numPr>
        <w:numId w:val="5"/>
      </w:numPr>
      <w:spacing w:before="360" w:after="40" w:line="460" w:lineRule="atLeast"/>
      <w:ind w:left="431" w:hanging="431"/>
      <w:outlineLvl w:val="0"/>
    </w:pPr>
    <w:rPr>
      <w:rFonts w:asciiTheme="majorHAnsi" w:eastAsiaTheme="majorEastAsia" w:hAnsiTheme="majorHAnsi" w:cstheme="majorBidi"/>
      <w:color w:val="000000" w:themeColor="text1"/>
      <w:sz w:val="40"/>
      <w:szCs w:val="32"/>
    </w:rPr>
  </w:style>
  <w:style w:type="paragraph" w:styleId="Overskrift2">
    <w:name w:val="heading 2"/>
    <w:basedOn w:val="Normal"/>
    <w:next w:val="Normal"/>
    <w:link w:val="Overskrift2Tegn"/>
    <w:uiPriority w:val="9"/>
    <w:qFormat/>
    <w:rsid w:val="00275C21"/>
    <w:pPr>
      <w:keepNext/>
      <w:keepLines/>
      <w:numPr>
        <w:ilvl w:val="1"/>
        <w:numId w:val="5"/>
      </w:numPr>
      <w:spacing w:before="360" w:after="60" w:line="410" w:lineRule="atLeast"/>
      <w:ind w:left="578" w:hanging="578"/>
      <w:outlineLvl w:val="1"/>
    </w:pPr>
    <w:rPr>
      <w:rFonts w:ascii="Calibri" w:eastAsiaTheme="majorEastAsia" w:hAnsi="Calibri" w:cstheme="majorBidi"/>
      <w:color w:val="000000" w:themeColor="text1"/>
      <w:sz w:val="36"/>
      <w:szCs w:val="26"/>
    </w:rPr>
  </w:style>
  <w:style w:type="paragraph" w:styleId="Overskrift3">
    <w:name w:val="heading 3"/>
    <w:basedOn w:val="Normal"/>
    <w:next w:val="Normal"/>
    <w:link w:val="Overskrift3Tegn"/>
    <w:uiPriority w:val="9"/>
    <w:qFormat/>
    <w:rsid w:val="00275C21"/>
    <w:pPr>
      <w:keepNext/>
      <w:keepLines/>
      <w:numPr>
        <w:ilvl w:val="2"/>
        <w:numId w:val="5"/>
      </w:numPr>
      <w:spacing w:before="400" w:after="110" w:line="380" w:lineRule="atLeast"/>
      <w:outlineLvl w:val="2"/>
    </w:pPr>
    <w:rPr>
      <w:rFonts w:ascii="Calibri" w:eastAsiaTheme="majorEastAsia" w:hAnsi="Calibri" w:cstheme="majorBidi"/>
      <w:color w:val="000000" w:themeColor="text1"/>
      <w:sz w:val="32"/>
      <w:szCs w:val="24"/>
    </w:rPr>
  </w:style>
  <w:style w:type="paragraph" w:styleId="Overskrift4">
    <w:name w:val="heading 4"/>
    <w:basedOn w:val="Normal"/>
    <w:next w:val="Normal"/>
    <w:link w:val="Overskrift4Tegn"/>
    <w:uiPriority w:val="9"/>
    <w:qFormat/>
    <w:rsid w:val="00582AE3"/>
    <w:pPr>
      <w:keepNext/>
      <w:keepLines/>
      <w:spacing w:before="400" w:after="110" w:line="360" w:lineRule="atLeast"/>
      <w:outlineLvl w:val="3"/>
    </w:pPr>
    <w:rPr>
      <w:rFonts w:ascii="Calibri" w:eastAsiaTheme="majorEastAsia" w:hAnsi="Calibri" w:cstheme="majorBidi"/>
      <w:iCs/>
      <w:color w:val="000000" w:themeColor="text1"/>
      <w:sz w:val="28"/>
      <w:szCs w:val="28"/>
    </w:rPr>
  </w:style>
  <w:style w:type="paragraph" w:styleId="Overskrift5">
    <w:name w:val="heading 5"/>
    <w:basedOn w:val="Normal"/>
    <w:next w:val="Normal"/>
    <w:link w:val="Overskrift5Tegn"/>
    <w:uiPriority w:val="9"/>
    <w:qFormat/>
    <w:rsid w:val="00275C21"/>
    <w:pPr>
      <w:keepNext/>
      <w:keepLines/>
      <w:spacing w:before="360" w:after="140" w:line="300" w:lineRule="atLeast"/>
      <w:outlineLvl w:val="4"/>
    </w:pPr>
    <w:rPr>
      <w:rFonts w:asciiTheme="majorHAnsi" w:eastAsiaTheme="majorEastAsia" w:hAnsiTheme="majorHAnsi" w:cstheme="majorBidi"/>
      <w:color w:val="000000" w:themeColor="text1"/>
    </w:rPr>
  </w:style>
  <w:style w:type="paragraph" w:styleId="Overskrift6">
    <w:name w:val="heading 6"/>
    <w:basedOn w:val="Normal"/>
    <w:next w:val="Normal"/>
    <w:link w:val="Overskrift6Tegn"/>
    <w:uiPriority w:val="9"/>
    <w:semiHidden/>
    <w:qFormat/>
    <w:rsid w:val="00A66425"/>
    <w:pPr>
      <w:keepNext/>
      <w:keepLines/>
      <w:numPr>
        <w:ilvl w:val="5"/>
        <w:numId w:val="5"/>
      </w:numPr>
      <w:spacing w:before="40"/>
      <w:outlineLvl w:val="5"/>
    </w:pPr>
    <w:rPr>
      <w:rFonts w:asciiTheme="majorHAnsi" w:eastAsiaTheme="majorEastAsia" w:hAnsiTheme="majorHAnsi" w:cstheme="majorBidi"/>
      <w:color w:val="004164" w:themeColor="accent1" w:themeShade="7F"/>
    </w:rPr>
  </w:style>
  <w:style w:type="paragraph" w:styleId="Overskrift7">
    <w:name w:val="heading 7"/>
    <w:basedOn w:val="Normal"/>
    <w:next w:val="Normal"/>
    <w:link w:val="Overskrift7Tegn"/>
    <w:uiPriority w:val="9"/>
    <w:semiHidden/>
    <w:qFormat/>
    <w:rsid w:val="00A66425"/>
    <w:pPr>
      <w:keepNext/>
      <w:keepLines/>
      <w:numPr>
        <w:ilvl w:val="6"/>
        <w:numId w:val="5"/>
      </w:numPr>
      <w:spacing w:before="40"/>
      <w:outlineLvl w:val="6"/>
    </w:pPr>
    <w:rPr>
      <w:rFonts w:asciiTheme="majorHAnsi" w:eastAsiaTheme="majorEastAsia" w:hAnsiTheme="majorHAnsi" w:cstheme="majorBidi"/>
      <w:i/>
      <w:iCs/>
      <w:color w:val="004164" w:themeColor="accent1" w:themeShade="7F"/>
    </w:rPr>
  </w:style>
  <w:style w:type="paragraph" w:styleId="Overskrift8">
    <w:name w:val="heading 8"/>
    <w:basedOn w:val="Normal"/>
    <w:next w:val="Normal"/>
    <w:link w:val="Overskrift8Tegn"/>
    <w:uiPriority w:val="9"/>
    <w:semiHidden/>
    <w:qFormat/>
    <w:rsid w:val="00A66425"/>
    <w:pPr>
      <w:keepNext/>
      <w:keepLines/>
      <w:numPr>
        <w:ilvl w:val="7"/>
        <w:numId w:val="5"/>
      </w:numPr>
      <w:spacing w:before="40"/>
      <w:outlineLvl w:val="7"/>
    </w:pPr>
    <w:rPr>
      <w:rFonts w:asciiTheme="majorHAnsi" w:eastAsiaTheme="majorEastAsia" w:hAnsiTheme="majorHAnsi" w:cstheme="majorBidi"/>
      <w:color w:val="272727" w:themeColor="text1" w:themeTint="D8"/>
    </w:rPr>
  </w:style>
  <w:style w:type="paragraph" w:styleId="Overskrift9">
    <w:name w:val="heading 9"/>
    <w:basedOn w:val="Normal"/>
    <w:next w:val="Normal"/>
    <w:link w:val="Overskrift9Tegn"/>
    <w:uiPriority w:val="9"/>
    <w:semiHidden/>
    <w:qFormat/>
    <w:rsid w:val="00A66425"/>
    <w:pPr>
      <w:keepNext/>
      <w:keepLines/>
      <w:numPr>
        <w:ilvl w:val="8"/>
        <w:numId w:val="5"/>
      </w:numPr>
      <w:spacing w:before="40"/>
      <w:outlineLvl w:val="8"/>
    </w:pPr>
    <w:rPr>
      <w:rFonts w:asciiTheme="majorHAnsi" w:eastAsiaTheme="majorEastAsia" w:hAnsiTheme="majorHAnsi" w:cstheme="majorBidi"/>
      <w:i/>
      <w:iCs/>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717AB4"/>
    <w:rPr>
      <w:rFonts w:asciiTheme="majorHAnsi" w:eastAsiaTheme="majorEastAsia" w:hAnsiTheme="majorHAnsi" w:cstheme="majorBidi"/>
      <w:color w:val="000000" w:themeColor="text1"/>
      <w:sz w:val="40"/>
      <w:szCs w:val="32"/>
    </w:rPr>
  </w:style>
  <w:style w:type="character" w:customStyle="1" w:styleId="Overskrift2Tegn">
    <w:name w:val="Overskrift 2 Tegn"/>
    <w:basedOn w:val="Standardskriftforavsnitt"/>
    <w:link w:val="Overskrift2"/>
    <w:uiPriority w:val="9"/>
    <w:rsid w:val="00717AB4"/>
    <w:rPr>
      <w:rFonts w:ascii="Calibri" w:eastAsiaTheme="majorEastAsia" w:hAnsi="Calibri" w:cstheme="majorBidi"/>
      <w:color w:val="000000" w:themeColor="text1"/>
      <w:sz w:val="36"/>
      <w:szCs w:val="26"/>
    </w:rPr>
  </w:style>
  <w:style w:type="character" w:styleId="Sterkutheving">
    <w:name w:val="Intense Emphasis"/>
    <w:basedOn w:val="Standardskriftforavsnitt"/>
    <w:uiPriority w:val="21"/>
    <w:semiHidden/>
    <w:qFormat/>
    <w:rsid w:val="00A77684"/>
    <w:rPr>
      <w:i/>
      <w:iCs/>
      <w:color w:val="auto"/>
    </w:rPr>
  </w:style>
  <w:style w:type="paragraph" w:styleId="Sterktsitat">
    <w:name w:val="Intense Quote"/>
    <w:basedOn w:val="Normal"/>
    <w:next w:val="Normal"/>
    <w:link w:val="SterktsitatTegn"/>
    <w:uiPriority w:val="30"/>
    <w:semiHidden/>
    <w:qFormat/>
    <w:rsid w:val="00A77684"/>
    <w:pPr>
      <w:pBdr>
        <w:top w:val="single" w:sz="4" w:space="10" w:color="auto"/>
        <w:bottom w:val="single" w:sz="4" w:space="10" w:color="auto"/>
      </w:pBdr>
      <w:spacing w:before="360" w:after="360"/>
      <w:ind w:left="864" w:right="864"/>
      <w:jc w:val="center"/>
    </w:pPr>
    <w:rPr>
      <w:i/>
      <w:iCs/>
    </w:rPr>
  </w:style>
  <w:style w:type="character" w:customStyle="1" w:styleId="SterktsitatTegn">
    <w:name w:val="Sterkt sitat Tegn"/>
    <w:basedOn w:val="Standardskriftforavsnitt"/>
    <w:link w:val="Sterktsitat"/>
    <w:uiPriority w:val="30"/>
    <w:semiHidden/>
    <w:rsid w:val="00717AB4"/>
    <w:rPr>
      <w:i/>
      <w:iCs/>
    </w:rPr>
  </w:style>
  <w:style w:type="character" w:styleId="Sterkreferanse">
    <w:name w:val="Intense Reference"/>
    <w:basedOn w:val="Standardskriftforavsnitt"/>
    <w:uiPriority w:val="32"/>
    <w:semiHidden/>
    <w:qFormat/>
    <w:rsid w:val="00A77684"/>
    <w:rPr>
      <w:b/>
      <w:bCs/>
      <w:smallCaps/>
      <w:color w:val="auto"/>
      <w:spacing w:val="5"/>
    </w:rPr>
  </w:style>
  <w:style w:type="paragraph" w:styleId="Topptekst">
    <w:name w:val="header"/>
    <w:basedOn w:val="Normal"/>
    <w:link w:val="TopptekstTegn"/>
    <w:uiPriority w:val="99"/>
    <w:semiHidden/>
    <w:rsid w:val="00402A1E"/>
    <w:pPr>
      <w:tabs>
        <w:tab w:val="center" w:pos="4680"/>
        <w:tab w:val="right" w:pos="9360"/>
      </w:tabs>
      <w:spacing w:line="240" w:lineRule="auto"/>
    </w:pPr>
    <w:rPr>
      <w:rFonts w:ascii="Calibri" w:hAnsi="Calibri"/>
      <w:color w:val="0085CA" w:themeColor="background2"/>
      <w:sz w:val="18"/>
    </w:rPr>
  </w:style>
  <w:style w:type="character" w:customStyle="1" w:styleId="TopptekstTegn">
    <w:name w:val="Topptekst Tegn"/>
    <w:basedOn w:val="Standardskriftforavsnitt"/>
    <w:link w:val="Topptekst"/>
    <w:uiPriority w:val="99"/>
    <w:semiHidden/>
    <w:rsid w:val="00717AB4"/>
    <w:rPr>
      <w:rFonts w:ascii="Calibri" w:hAnsi="Calibri"/>
      <w:color w:val="0085CA" w:themeColor="background2"/>
      <w:sz w:val="18"/>
    </w:rPr>
  </w:style>
  <w:style w:type="paragraph" w:styleId="Bunntekst">
    <w:name w:val="footer"/>
    <w:basedOn w:val="Normal"/>
    <w:link w:val="BunntekstTegn"/>
    <w:uiPriority w:val="99"/>
    <w:semiHidden/>
    <w:rsid w:val="00A30058"/>
    <w:pPr>
      <w:tabs>
        <w:tab w:val="center" w:pos="4680"/>
        <w:tab w:val="right" w:pos="9360"/>
      </w:tabs>
      <w:spacing w:line="240" w:lineRule="auto"/>
    </w:pPr>
    <w:rPr>
      <w:rFonts w:ascii="Calibri" w:hAnsi="Calibri"/>
      <w:sz w:val="20"/>
    </w:rPr>
  </w:style>
  <w:style w:type="character" w:customStyle="1" w:styleId="BunntekstTegn">
    <w:name w:val="Bunntekst Tegn"/>
    <w:basedOn w:val="Standardskriftforavsnitt"/>
    <w:link w:val="Bunntekst"/>
    <w:uiPriority w:val="99"/>
    <w:semiHidden/>
    <w:rsid w:val="00717AB4"/>
    <w:rPr>
      <w:rFonts w:ascii="Calibri" w:hAnsi="Calibri"/>
      <w:sz w:val="20"/>
    </w:rPr>
  </w:style>
  <w:style w:type="character" w:customStyle="1" w:styleId="Overskrift3Tegn">
    <w:name w:val="Overskrift 3 Tegn"/>
    <w:basedOn w:val="Standardskriftforavsnitt"/>
    <w:link w:val="Overskrift3"/>
    <w:uiPriority w:val="9"/>
    <w:rsid w:val="00717AB4"/>
    <w:rPr>
      <w:rFonts w:ascii="Calibri" w:eastAsiaTheme="majorEastAsia" w:hAnsi="Calibri" w:cstheme="majorBidi"/>
      <w:color w:val="000000" w:themeColor="text1"/>
      <w:sz w:val="32"/>
      <w:szCs w:val="24"/>
    </w:rPr>
  </w:style>
  <w:style w:type="character" w:customStyle="1" w:styleId="Overskrift4Tegn">
    <w:name w:val="Overskrift 4 Tegn"/>
    <w:basedOn w:val="Standardskriftforavsnitt"/>
    <w:link w:val="Overskrift4"/>
    <w:uiPriority w:val="9"/>
    <w:rsid w:val="00582AE3"/>
    <w:rPr>
      <w:rFonts w:ascii="Calibri" w:eastAsiaTheme="majorEastAsia" w:hAnsi="Calibri" w:cstheme="majorBidi"/>
      <w:iCs/>
      <w:color w:val="000000" w:themeColor="text1"/>
      <w:sz w:val="28"/>
      <w:szCs w:val="28"/>
    </w:rPr>
  </w:style>
  <w:style w:type="character" w:customStyle="1" w:styleId="Overskrift5Tegn">
    <w:name w:val="Overskrift 5 Tegn"/>
    <w:basedOn w:val="Standardskriftforavsnitt"/>
    <w:link w:val="Overskrift5"/>
    <w:uiPriority w:val="9"/>
    <w:rsid w:val="00717AB4"/>
    <w:rPr>
      <w:rFonts w:asciiTheme="majorHAnsi" w:eastAsiaTheme="majorEastAsia" w:hAnsiTheme="majorHAnsi" w:cstheme="majorBidi"/>
      <w:color w:val="000000" w:themeColor="text1"/>
      <w:sz w:val="22"/>
    </w:rPr>
  </w:style>
  <w:style w:type="paragraph" w:styleId="Nummerertliste">
    <w:name w:val="List Number"/>
    <w:basedOn w:val="Normal"/>
    <w:uiPriority w:val="11"/>
    <w:rsid w:val="00EB0649"/>
    <w:pPr>
      <w:numPr>
        <w:numId w:val="1"/>
      </w:numPr>
      <w:spacing w:after="60"/>
      <w:ind w:left="453" w:hanging="255"/>
    </w:pPr>
  </w:style>
  <w:style w:type="paragraph" w:styleId="Punktliste">
    <w:name w:val="List Bullet"/>
    <w:basedOn w:val="Normal"/>
    <w:uiPriority w:val="10"/>
    <w:rsid w:val="00EB0649"/>
    <w:pPr>
      <w:numPr>
        <w:numId w:val="4"/>
      </w:numPr>
      <w:spacing w:after="60"/>
      <w:ind w:left="453" w:hanging="255"/>
    </w:pPr>
  </w:style>
  <w:style w:type="paragraph" w:styleId="Tittel">
    <w:name w:val="Title"/>
    <w:basedOn w:val="Normal"/>
    <w:next w:val="Normal"/>
    <w:link w:val="TittelTegn"/>
    <w:uiPriority w:val="10"/>
    <w:semiHidden/>
    <w:qFormat/>
    <w:rsid w:val="009D6FEB"/>
    <w:pPr>
      <w:spacing w:after="160"/>
      <w:contextualSpacing/>
    </w:pPr>
    <w:rPr>
      <w:rFonts w:asciiTheme="majorHAnsi" w:eastAsiaTheme="majorEastAsia" w:hAnsiTheme="majorHAnsi" w:cstheme="majorBidi"/>
      <w:spacing w:val="-10"/>
      <w:kern w:val="28"/>
      <w:sz w:val="72"/>
      <w:szCs w:val="56"/>
    </w:rPr>
  </w:style>
  <w:style w:type="character" w:customStyle="1" w:styleId="TittelTegn">
    <w:name w:val="Tittel Tegn"/>
    <w:basedOn w:val="Standardskriftforavsnitt"/>
    <w:link w:val="Tittel"/>
    <w:uiPriority w:val="10"/>
    <w:semiHidden/>
    <w:rsid w:val="00093C8A"/>
    <w:rPr>
      <w:rFonts w:asciiTheme="majorHAnsi" w:eastAsiaTheme="majorEastAsia" w:hAnsiTheme="majorHAnsi" w:cstheme="majorBidi"/>
      <w:spacing w:val="-10"/>
      <w:kern w:val="28"/>
      <w:sz w:val="72"/>
      <w:szCs w:val="56"/>
    </w:rPr>
  </w:style>
  <w:style w:type="paragraph" w:styleId="Undertittel">
    <w:name w:val="Subtitle"/>
    <w:basedOn w:val="Normal"/>
    <w:next w:val="Normal"/>
    <w:link w:val="UndertittelTegn"/>
    <w:uiPriority w:val="11"/>
    <w:semiHidden/>
    <w:qFormat/>
    <w:rsid w:val="00EB0649"/>
    <w:pPr>
      <w:numPr>
        <w:ilvl w:val="1"/>
      </w:numPr>
      <w:spacing w:line="240" w:lineRule="auto"/>
    </w:pPr>
    <w:rPr>
      <w:rFonts w:eastAsiaTheme="minorEastAsia"/>
      <w:color w:val="000000" w:themeColor="text1"/>
      <w:sz w:val="44"/>
    </w:rPr>
  </w:style>
  <w:style w:type="character" w:customStyle="1" w:styleId="UndertittelTegn">
    <w:name w:val="Undertittel Tegn"/>
    <w:basedOn w:val="Standardskriftforavsnitt"/>
    <w:link w:val="Undertittel"/>
    <w:uiPriority w:val="11"/>
    <w:semiHidden/>
    <w:rsid w:val="00093C8A"/>
    <w:rPr>
      <w:rFonts w:eastAsiaTheme="minorEastAsia"/>
      <w:color w:val="000000" w:themeColor="text1"/>
      <w:sz w:val="44"/>
    </w:rPr>
  </w:style>
  <w:style w:type="table" w:styleId="Tabellrutenett">
    <w:name w:val="Table Grid"/>
    <w:basedOn w:val="Vanligtabell"/>
    <w:uiPriority w:val="39"/>
    <w:rsid w:val="003055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ikktittel">
    <w:name w:val="Stikktittel"/>
    <w:basedOn w:val="Normal"/>
    <w:uiPriority w:val="9"/>
    <w:qFormat/>
    <w:rsid w:val="003055EC"/>
    <w:pPr>
      <w:spacing w:before="40" w:after="40"/>
    </w:pPr>
    <w:rPr>
      <w:rFonts w:ascii="Calibri" w:hAnsi="Calibri"/>
      <w:b/>
      <w:caps/>
      <w:spacing w:val="8"/>
      <w:sz w:val="19"/>
    </w:rPr>
  </w:style>
  <w:style w:type="character" w:styleId="Plassholdertekst">
    <w:name w:val="Placeholder Text"/>
    <w:basedOn w:val="Standardskriftforavsnitt"/>
    <w:uiPriority w:val="99"/>
    <w:semiHidden/>
    <w:rsid w:val="00EA77BE"/>
    <w:rPr>
      <w:color w:val="808080"/>
    </w:rPr>
  </w:style>
  <w:style w:type="paragraph" w:customStyle="1" w:styleId="Kolofon">
    <w:name w:val="Kolofon"/>
    <w:basedOn w:val="Normal"/>
    <w:semiHidden/>
    <w:qFormat/>
    <w:rsid w:val="00621E82"/>
    <w:pPr>
      <w:spacing w:line="288" w:lineRule="auto"/>
    </w:pPr>
    <w:rPr>
      <w:sz w:val="19"/>
    </w:rPr>
  </w:style>
  <w:style w:type="paragraph" w:styleId="Overskriftforinnholdsfortegnelse">
    <w:name w:val="TOC Heading"/>
    <w:basedOn w:val="Overskrift1"/>
    <w:next w:val="Normal"/>
    <w:uiPriority w:val="39"/>
    <w:semiHidden/>
    <w:qFormat/>
    <w:rsid w:val="00674F70"/>
    <w:pPr>
      <w:numPr>
        <w:numId w:val="0"/>
      </w:numPr>
      <w:spacing w:before="0" w:after="0"/>
      <w:outlineLvl w:val="9"/>
    </w:pPr>
    <w:rPr>
      <w:lang w:val="en-US"/>
    </w:rPr>
  </w:style>
  <w:style w:type="paragraph" w:styleId="INNH1">
    <w:name w:val="toc 1"/>
    <w:basedOn w:val="Normal"/>
    <w:next w:val="Normal"/>
    <w:autoRedefine/>
    <w:uiPriority w:val="39"/>
    <w:semiHidden/>
    <w:rsid w:val="00674F70"/>
    <w:pPr>
      <w:tabs>
        <w:tab w:val="right" w:leader="dot" w:pos="8664"/>
      </w:tabs>
      <w:spacing w:after="160" w:line="240" w:lineRule="auto"/>
    </w:pPr>
    <w:rPr>
      <w:rFonts w:ascii="Calibri" w:hAnsi="Calibri"/>
    </w:rPr>
  </w:style>
  <w:style w:type="paragraph" w:styleId="INNH2">
    <w:name w:val="toc 2"/>
    <w:basedOn w:val="Normal"/>
    <w:next w:val="Normal"/>
    <w:autoRedefine/>
    <w:uiPriority w:val="39"/>
    <w:semiHidden/>
    <w:rsid w:val="00674F70"/>
    <w:pPr>
      <w:tabs>
        <w:tab w:val="right" w:leader="dot" w:pos="8664"/>
      </w:tabs>
      <w:spacing w:after="160" w:line="240" w:lineRule="auto"/>
      <w:ind w:left="210"/>
    </w:pPr>
    <w:rPr>
      <w:rFonts w:ascii="Calibri" w:hAnsi="Calibri"/>
    </w:rPr>
  </w:style>
  <w:style w:type="paragraph" w:styleId="INNH3">
    <w:name w:val="toc 3"/>
    <w:basedOn w:val="Normal"/>
    <w:next w:val="Normal"/>
    <w:autoRedefine/>
    <w:uiPriority w:val="39"/>
    <w:rsid w:val="00674F70"/>
    <w:pPr>
      <w:tabs>
        <w:tab w:val="right" w:leader="dot" w:pos="8664"/>
      </w:tabs>
      <w:spacing w:after="160" w:line="240" w:lineRule="auto"/>
      <w:ind w:left="510"/>
    </w:pPr>
    <w:rPr>
      <w:rFonts w:ascii="Calibri" w:hAnsi="Calibri"/>
    </w:rPr>
  </w:style>
  <w:style w:type="character" w:styleId="Hyperkobling">
    <w:name w:val="Hyperlink"/>
    <w:basedOn w:val="Standardskriftforavsnitt"/>
    <w:uiPriority w:val="99"/>
    <w:rsid w:val="00540E57"/>
    <w:rPr>
      <w:color w:val="0563C1" w:themeColor="hyperlink"/>
      <w:u w:val="single"/>
    </w:rPr>
  </w:style>
  <w:style w:type="character" w:customStyle="1" w:styleId="Overskrift6Tegn">
    <w:name w:val="Overskrift 6 Tegn"/>
    <w:basedOn w:val="Standardskriftforavsnitt"/>
    <w:link w:val="Overskrift6"/>
    <w:uiPriority w:val="9"/>
    <w:semiHidden/>
    <w:rsid w:val="00717AB4"/>
    <w:rPr>
      <w:rFonts w:asciiTheme="majorHAnsi" w:eastAsiaTheme="majorEastAsia" w:hAnsiTheme="majorHAnsi" w:cstheme="majorBidi"/>
      <w:color w:val="004164" w:themeColor="accent1" w:themeShade="7F"/>
    </w:rPr>
  </w:style>
  <w:style w:type="character" w:customStyle="1" w:styleId="Overskrift7Tegn">
    <w:name w:val="Overskrift 7 Tegn"/>
    <w:basedOn w:val="Standardskriftforavsnitt"/>
    <w:link w:val="Overskrift7"/>
    <w:uiPriority w:val="9"/>
    <w:semiHidden/>
    <w:rsid w:val="00717AB4"/>
    <w:rPr>
      <w:rFonts w:asciiTheme="majorHAnsi" w:eastAsiaTheme="majorEastAsia" w:hAnsiTheme="majorHAnsi" w:cstheme="majorBidi"/>
      <w:i/>
      <w:iCs/>
      <w:color w:val="004164" w:themeColor="accent1" w:themeShade="7F"/>
    </w:rPr>
  </w:style>
  <w:style w:type="character" w:customStyle="1" w:styleId="Overskrift8Tegn">
    <w:name w:val="Overskrift 8 Tegn"/>
    <w:basedOn w:val="Standardskriftforavsnitt"/>
    <w:link w:val="Overskrift8"/>
    <w:uiPriority w:val="9"/>
    <w:semiHidden/>
    <w:rsid w:val="00717AB4"/>
    <w:rPr>
      <w:rFonts w:asciiTheme="majorHAnsi" w:eastAsiaTheme="majorEastAsia" w:hAnsiTheme="majorHAnsi" w:cstheme="majorBidi"/>
      <w:color w:val="272727" w:themeColor="text1" w:themeTint="D8"/>
    </w:rPr>
  </w:style>
  <w:style w:type="character" w:customStyle="1" w:styleId="Overskrift9Tegn">
    <w:name w:val="Overskrift 9 Tegn"/>
    <w:basedOn w:val="Standardskriftforavsnitt"/>
    <w:link w:val="Overskrift9"/>
    <w:uiPriority w:val="9"/>
    <w:semiHidden/>
    <w:rsid w:val="00717AB4"/>
    <w:rPr>
      <w:rFonts w:asciiTheme="majorHAnsi" w:eastAsiaTheme="majorEastAsia" w:hAnsiTheme="majorHAnsi" w:cstheme="majorBidi"/>
      <w:i/>
      <w:iCs/>
      <w:color w:val="272727" w:themeColor="text1" w:themeTint="D8"/>
    </w:rPr>
  </w:style>
  <w:style w:type="table" w:customStyle="1" w:styleId="Viken">
    <w:name w:val="Viken"/>
    <w:basedOn w:val="Vanligtabell"/>
    <w:uiPriority w:val="99"/>
    <w:rsid w:val="0091596D"/>
    <w:pPr>
      <w:spacing w:after="0" w:line="240" w:lineRule="auto"/>
    </w:pPr>
    <w:rPr>
      <w:rFonts w:ascii="Calibri" w:hAnsi="Calibri"/>
      <w:sz w:val="19"/>
    </w:rPr>
    <w:tblPr>
      <w:tblStyleRowBandSize w:val="1"/>
      <w:tblBorders>
        <w:bottom w:val="single" w:sz="4" w:space="0" w:color="0085CA" w:themeColor="background2"/>
        <w:insideH w:val="single" w:sz="4" w:space="0" w:color="0085CA" w:themeColor="background2"/>
        <w:insideV w:val="single" w:sz="4" w:space="0" w:color="0085CA" w:themeColor="background2"/>
      </w:tblBorders>
      <w:tblCellMar>
        <w:top w:w="85" w:type="dxa"/>
        <w:bottom w:w="85" w:type="dxa"/>
      </w:tblCellMar>
    </w:tblPr>
    <w:tblStylePr w:type="firstRow">
      <w:rPr>
        <w:rFonts w:ascii="Calibri" w:hAnsi="Calibri"/>
        <w:b/>
        <w:color w:val="FFFFFF" w:themeColor="background1"/>
        <w:sz w:val="22"/>
      </w:rPr>
      <w:tblPr/>
      <w:trPr>
        <w:tblHeader/>
      </w:trPr>
      <w:tcPr>
        <w:tcBorders>
          <w:insideH w:val="single" w:sz="4" w:space="0" w:color="FFFFFF" w:themeColor="background1"/>
          <w:insideV w:val="single" w:sz="4" w:space="0" w:color="FFFFFF" w:themeColor="background1"/>
        </w:tcBorders>
        <w:shd w:val="clear" w:color="auto" w:fill="0085CA" w:themeFill="background2"/>
      </w:tcPr>
    </w:tblStylePr>
    <w:tblStylePr w:type="firstCol">
      <w:rPr>
        <w:b/>
        <w:sz w:val="21"/>
      </w:rPr>
    </w:tblStylePr>
    <w:tblStylePr w:type="band2Horz">
      <w:tblPr/>
      <w:tcPr>
        <w:shd w:val="clear" w:color="auto" w:fill="E5F3FA"/>
      </w:tcPr>
    </w:tblStylePr>
  </w:style>
  <w:style w:type="paragraph" w:customStyle="1" w:styleId="Overskriftfaktaboks">
    <w:name w:val="Overskrift faktaboks"/>
    <w:basedOn w:val="Normal"/>
    <w:uiPriority w:val="11"/>
    <w:qFormat/>
    <w:rsid w:val="00BF74D8"/>
    <w:pPr>
      <w:spacing w:after="160"/>
    </w:pPr>
    <w:rPr>
      <w:rFonts w:ascii="Calibri" w:hAnsi="Calibri"/>
      <w:caps/>
      <w:color w:val="000000" w:themeColor="text1"/>
      <w:spacing w:val="8"/>
    </w:rPr>
  </w:style>
  <w:style w:type="paragraph" w:customStyle="1" w:styleId="Brdtekstfaktaboks">
    <w:name w:val="Brødtekst faktaboks"/>
    <w:basedOn w:val="Overskriftfaktaboks"/>
    <w:uiPriority w:val="12"/>
    <w:qFormat/>
    <w:rsid w:val="00871A78"/>
    <w:rPr>
      <w:caps w:val="0"/>
      <w:spacing w:val="0"/>
      <w:sz w:val="19"/>
    </w:rPr>
  </w:style>
  <w:style w:type="paragraph" w:styleId="Bobletekst">
    <w:name w:val="Balloon Text"/>
    <w:basedOn w:val="Normal"/>
    <w:link w:val="BobletekstTegn"/>
    <w:uiPriority w:val="99"/>
    <w:semiHidden/>
    <w:rsid w:val="007D5D21"/>
    <w:pPr>
      <w:spacing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717AB4"/>
    <w:rPr>
      <w:rFonts w:ascii="Segoe UI" w:hAnsi="Segoe UI" w:cs="Segoe UI"/>
      <w:sz w:val="18"/>
      <w:szCs w:val="18"/>
    </w:rPr>
  </w:style>
  <w:style w:type="paragraph" w:styleId="Bildetekst">
    <w:name w:val="caption"/>
    <w:basedOn w:val="Normal"/>
    <w:next w:val="Normal"/>
    <w:uiPriority w:val="35"/>
    <w:qFormat/>
    <w:rsid w:val="00BF74D8"/>
    <w:pPr>
      <w:spacing w:after="200" w:line="240" w:lineRule="auto"/>
    </w:pPr>
    <w:rPr>
      <w:rFonts w:ascii="Calibri" w:hAnsi="Calibri"/>
      <w:i/>
      <w:iCs/>
      <w:color w:val="000000" w:themeColor="text1"/>
      <w:sz w:val="18"/>
      <w:szCs w:val="18"/>
    </w:rPr>
  </w:style>
  <w:style w:type="paragraph" w:styleId="Listeavsnitt">
    <w:name w:val="List Paragraph"/>
    <w:basedOn w:val="Normal"/>
    <w:uiPriority w:val="34"/>
    <w:qFormat/>
    <w:rsid w:val="008917A5"/>
    <w:pPr>
      <w:spacing w:after="160" w:line="278" w:lineRule="auto"/>
      <w:ind w:left="720"/>
      <w:contextualSpacing/>
    </w:pPr>
    <w:rPr>
      <w:kern w:val="2"/>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5.png"/><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P:\OFK\Prosjektdata\Fv451_gs_Enhuus_30390r\20_fag\Milj&#248;\D2_6203%20Matjordpla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AC56A3B6E3846A1A875B4CAE2F4BE41"/>
        <w:category>
          <w:name w:val="Generelt"/>
          <w:gallery w:val="placeholder"/>
        </w:category>
        <w:types>
          <w:type w:val="bbPlcHdr"/>
        </w:types>
        <w:behaviors>
          <w:behavior w:val="content"/>
        </w:behaviors>
        <w:guid w:val="{1EE9909E-80AD-47D4-8C87-A3E328DD1564}"/>
      </w:docPartPr>
      <w:docPartBody>
        <w:p w:rsidR="005B2C69" w:rsidRDefault="005B2C69">
          <w:pPr>
            <w:pStyle w:val="8AC56A3B6E3846A1A875B4CAE2F4BE41"/>
          </w:pPr>
          <w:r w:rsidRPr="00EA77BE">
            <w:rPr>
              <w:rStyle w:val="Plassholdertekst"/>
              <w:color w:val="000000" w:themeColor="text1"/>
            </w:rPr>
            <w:t>[Strategi, rapport eller plan for xxxxxxxx]</w:t>
          </w:r>
        </w:p>
      </w:docPartBody>
    </w:docPart>
    <w:docPart>
      <w:docPartPr>
        <w:name w:val="B4574EDAE8F249448486D4756DBC1D2B"/>
        <w:category>
          <w:name w:val="Generelt"/>
          <w:gallery w:val="placeholder"/>
        </w:category>
        <w:types>
          <w:type w:val="bbPlcHdr"/>
        </w:types>
        <w:behaviors>
          <w:behavior w:val="content"/>
        </w:behaviors>
        <w:guid w:val="{5BA6832B-A49B-47EB-8F0C-60AD320E3EE2}"/>
      </w:docPartPr>
      <w:docPartBody>
        <w:p w:rsidR="005B2C69" w:rsidRDefault="005B2C69">
          <w:pPr>
            <w:pStyle w:val="B4574EDAE8F249448486D4756DBC1D2B"/>
          </w:pPr>
          <w:r w:rsidRPr="00EA77BE">
            <w:rPr>
              <w:rStyle w:val="Plassholdertekst"/>
            </w:rPr>
            <w:t>[Undertittel]</w:t>
          </w:r>
        </w:p>
      </w:docPartBody>
    </w:docPart>
    <w:docPart>
      <w:docPartPr>
        <w:name w:val="B4B52DC7C9B140B1954B3D3C82696774"/>
        <w:category>
          <w:name w:val="Generelt"/>
          <w:gallery w:val="placeholder"/>
        </w:category>
        <w:types>
          <w:type w:val="bbPlcHdr"/>
        </w:types>
        <w:behaviors>
          <w:behavior w:val="content"/>
        </w:behaviors>
        <w:guid w:val="{869EB014-CAE1-479C-89B3-E152D2DA1E3E}"/>
      </w:docPartPr>
      <w:docPartBody>
        <w:p w:rsidR="005B2C69" w:rsidRDefault="005B2C69">
          <w:pPr>
            <w:pStyle w:val="B4B52DC7C9B140B1954B3D3C82696774"/>
          </w:pPr>
          <w:r w:rsidRPr="00EA77BE">
            <w:rPr>
              <w:rStyle w:val="Plassholdertekst"/>
              <w:color w:val="000000" w:themeColor="text1"/>
            </w:rPr>
            <w:t>[Sted og dato]</w:t>
          </w:r>
        </w:p>
      </w:docPartBody>
    </w:docPart>
    <w:docPart>
      <w:docPartPr>
        <w:name w:val="00EE5E853E824639BC3D942E129EF5CC"/>
        <w:category>
          <w:name w:val="Generelt"/>
          <w:gallery w:val="placeholder"/>
        </w:category>
        <w:types>
          <w:type w:val="bbPlcHdr"/>
        </w:types>
        <w:behaviors>
          <w:behavior w:val="content"/>
        </w:behaviors>
        <w:guid w:val="{DB19923B-AE69-4E0F-BED5-38478A737A6B}"/>
      </w:docPartPr>
      <w:docPartBody>
        <w:p w:rsidR="005B2C69" w:rsidRDefault="005B2C69">
          <w:pPr>
            <w:pStyle w:val="00EE5E853E824639BC3D942E129EF5CC"/>
          </w:pPr>
          <w:r>
            <w:rPr>
              <w:rStyle w:val="Plassholderteks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2C69"/>
    <w:rsid w:val="005B2C69"/>
    <w:rsid w:val="00B553C8"/>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b-NO" w:eastAsia="nb-N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Pr>
      <w:color w:val="808080"/>
    </w:rPr>
  </w:style>
  <w:style w:type="paragraph" w:customStyle="1" w:styleId="8AC56A3B6E3846A1A875B4CAE2F4BE41">
    <w:name w:val="8AC56A3B6E3846A1A875B4CAE2F4BE41"/>
  </w:style>
  <w:style w:type="paragraph" w:customStyle="1" w:styleId="B4574EDAE8F249448486D4756DBC1D2B">
    <w:name w:val="B4574EDAE8F249448486D4756DBC1D2B"/>
  </w:style>
  <w:style w:type="paragraph" w:customStyle="1" w:styleId="B4B52DC7C9B140B1954B3D3C82696774">
    <w:name w:val="B4B52DC7C9B140B1954B3D3C82696774"/>
  </w:style>
  <w:style w:type="paragraph" w:customStyle="1" w:styleId="00EE5E853E824639BC3D942E129EF5CC">
    <w:name w:val="00EE5E853E824639BC3D942E129EF5C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Default Theme">
  <a:themeElements>
    <a:clrScheme name="Viken">
      <a:dk1>
        <a:sysClr val="windowText" lastClr="000000"/>
      </a:dk1>
      <a:lt1>
        <a:sysClr val="window" lastClr="FFFFFF"/>
      </a:lt1>
      <a:dk2>
        <a:srgbClr val="003B5C"/>
      </a:dk2>
      <a:lt2>
        <a:srgbClr val="0085CA"/>
      </a:lt2>
      <a:accent1>
        <a:srgbClr val="0085CA"/>
      </a:accent1>
      <a:accent2>
        <a:srgbClr val="FF9E1B"/>
      </a:accent2>
      <a:accent3>
        <a:srgbClr val="FF5C39"/>
      </a:accent3>
      <a:accent4>
        <a:srgbClr val="009775"/>
      </a:accent4>
      <a:accent5>
        <a:srgbClr val="99D6EA"/>
      </a:accent5>
      <a:accent6>
        <a:srgbClr val="FBD872"/>
      </a:accent6>
      <a:hlink>
        <a:srgbClr val="0563C1"/>
      </a:hlink>
      <a:folHlink>
        <a:srgbClr val="954F72"/>
      </a:folHlink>
    </a:clrScheme>
    <a:fontScheme name="Viken">
      <a:majorFont>
        <a:latin typeface="Calibri Light"/>
        <a:ea typeface=""/>
        <a:cs typeface=""/>
      </a:majorFont>
      <a:minorFont>
        <a:latin typeface="Calibri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Default Theme" id="{547A570B-5A55-4B35-98F6-ECE5AC88B986}" vid="{E399533C-954E-4CAC-9D8E-52FEF32279F8}"/>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tittel>Matjordplan. Fv. 451 Gang- og sykkelvei Enhuusveien</tittel>
</root>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7c53a69-f945-4390-8812-6b395145b27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7EB69878F557A748AFE2680992CDCCFF" ma:contentTypeVersion="9" ma:contentTypeDescription="Opprett et nytt dokument." ma:contentTypeScope="" ma:versionID="f868e0dd00ef30ac35816543811f37bb">
  <xsd:schema xmlns:xsd="http://www.w3.org/2001/XMLSchema" xmlns:xs="http://www.w3.org/2001/XMLSchema" xmlns:p="http://schemas.microsoft.com/office/2006/metadata/properties" xmlns:ns2="77c53a69-f945-4390-8812-6b395145b277" targetNamespace="http://schemas.microsoft.com/office/2006/metadata/properties" ma:root="true" ma:fieldsID="6b8c3c2186ab7ca2caae2153b247b307" ns2:_="">
    <xsd:import namespace="77c53a69-f945-4390-8812-6b395145b27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c53a69-f945-4390-8812-6b395145b2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7bd0c682-f72c-4e81-ad81-2ff9f6998fb9"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F12B3D7-F324-4081-8419-027FA29C5985}">
  <ds:schemaRefs/>
</ds:datastoreItem>
</file>

<file path=customXml/itemProps2.xml><?xml version="1.0" encoding="utf-8"?>
<ds:datastoreItem xmlns:ds="http://schemas.openxmlformats.org/officeDocument/2006/customXml" ds:itemID="{8DBADD9B-CF1F-4AE1-9DF3-23D6EA3E413D}">
  <ds:schemaRefs>
    <ds:schemaRef ds:uri="http://schemas.openxmlformats.org/officeDocument/2006/bibliography"/>
  </ds:schemaRefs>
</ds:datastoreItem>
</file>

<file path=customXml/itemProps3.xml><?xml version="1.0" encoding="utf-8"?>
<ds:datastoreItem xmlns:ds="http://schemas.openxmlformats.org/officeDocument/2006/customXml" ds:itemID="{12687661-E597-4952-AF0C-F4E8B8840C13}">
  <ds:schemaRefs>
    <ds:schemaRef ds:uri="http://schemas.microsoft.com/office/2006/metadata/properties"/>
    <ds:schemaRef ds:uri="http://schemas.microsoft.com/office/infopath/2007/PartnerControls"/>
    <ds:schemaRef ds:uri="f1b433a1-dac8-4c86-b287-1586aa95af48"/>
    <ds:schemaRef ds:uri="cf5d7302-868f-4f21-91a9-c27da584e2c2"/>
  </ds:schemaRefs>
</ds:datastoreItem>
</file>

<file path=customXml/itemProps4.xml><?xml version="1.0" encoding="utf-8"?>
<ds:datastoreItem xmlns:ds="http://schemas.openxmlformats.org/officeDocument/2006/customXml" ds:itemID="{9786FEA1-9A05-409E-B4D0-B2A50EA0ECC3}">
  <ds:schemaRefs>
    <ds:schemaRef ds:uri="http://schemas.microsoft.com/sharepoint/v3/contenttype/forms"/>
  </ds:schemaRefs>
</ds:datastoreItem>
</file>

<file path=customXml/itemProps5.xml><?xml version="1.0" encoding="utf-8"?>
<ds:datastoreItem xmlns:ds="http://schemas.openxmlformats.org/officeDocument/2006/customXml" ds:itemID="{BABBAA54-C662-46AC-9E57-D90FACCA1A62}"/>
</file>

<file path=docProps/app.xml><?xml version="1.0" encoding="utf-8"?>
<Properties xmlns="http://schemas.openxmlformats.org/officeDocument/2006/extended-properties" xmlns:vt="http://schemas.openxmlformats.org/officeDocument/2006/docPropsVTypes">
  <Template>D2_6203 Matjordplan.dotx</Template>
  <TotalTime>12</TotalTime>
  <Pages>1</Pages>
  <Words>1485</Words>
  <Characters>7876</Characters>
  <Application>Microsoft Office Word</Application>
  <DocSecurity>0</DocSecurity>
  <Lines>65</Lines>
  <Paragraphs>18</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9343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Fv. 451 Gang- og sykkelvei Enhuusveien</dc:title>
  <dc:subject/>
  <dc:creator>Ida Christine Apalnes;Daniel Ballovara</dc:creator>
  <cp:keywords/>
  <dc:description/>
  <cp:lastModifiedBy>Daniel Ballovara</cp:lastModifiedBy>
  <cp:revision>1</cp:revision>
  <dcterms:created xsi:type="dcterms:W3CDTF">2026-05-06T10:35:00Z</dcterms:created>
  <dcterms:modified xsi:type="dcterms:W3CDTF">2026-05-06T10:47:00Z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0x0101007EB69878F557A748AFE2680992CDCCFF</vt:lpwstr>
  </property>
  <property fmtid="{D5CDD505-2E9C-101B-9397-08002B2CF9AE}" pid="3" name="MSIP_Label_06768ce0-ceaf-4778-8ab1-e65d26fe9939_Enabled">
    <vt:lpwstr>true</vt:lpwstr>
  </property>
  <property fmtid="{D5CDD505-2E9C-101B-9397-08002B2CF9AE}" pid="4" name="MSIP_Label_06768ce0-ceaf-4778-8ab1-e65d26fe9939_SetDate">
    <vt:lpwstr>2023-09-19T11:11:01Z</vt:lpwstr>
  </property>
  <property fmtid="{D5CDD505-2E9C-101B-9397-08002B2CF9AE}" pid="5" name="MSIP_Label_06768ce0-ceaf-4778-8ab1-e65d26fe9939_Method">
    <vt:lpwstr>Standard</vt:lpwstr>
  </property>
  <property fmtid="{D5CDD505-2E9C-101B-9397-08002B2CF9AE}" pid="6" name="MSIP_Label_06768ce0-ceaf-4778-8ab1-e65d26fe9939_Name">
    <vt:lpwstr>Begrenset - PROD</vt:lpwstr>
  </property>
  <property fmtid="{D5CDD505-2E9C-101B-9397-08002B2CF9AE}" pid="7" name="MSIP_Label_06768ce0-ceaf-4778-8ab1-e65d26fe9939_SiteId">
    <vt:lpwstr>3d50ddd4-00a1-4ab7-9788-decf14a8728f</vt:lpwstr>
  </property>
  <property fmtid="{D5CDD505-2E9C-101B-9397-08002B2CF9AE}" pid="8" name="MSIP_Label_06768ce0-ceaf-4778-8ab1-e65d26fe9939_ActionId">
    <vt:lpwstr>400204ba-502d-4f3a-8f6f-fc44d8b16f3d</vt:lpwstr>
  </property>
  <property fmtid="{D5CDD505-2E9C-101B-9397-08002B2CF9AE}" pid="9" name="MSIP_Label_06768ce0-ceaf-4778-8ab1-e65d26fe9939_ContentBits">
    <vt:lpwstr>0</vt:lpwstr>
  </property>
  <property fmtid="{D5CDD505-2E9C-101B-9397-08002B2CF9AE}" pid="10" name="MSIP_Label_0bc77f94-bcd4-4b97-aece-e45a5d92d8be_Enabled">
    <vt:lpwstr>true</vt:lpwstr>
  </property>
  <property fmtid="{D5CDD505-2E9C-101B-9397-08002B2CF9AE}" pid="11" name="MSIP_Label_0bc77f94-bcd4-4b97-aece-e45a5d92d8be_SetDate">
    <vt:lpwstr>2026-05-06T09:11:03Z</vt:lpwstr>
  </property>
  <property fmtid="{D5CDD505-2E9C-101B-9397-08002B2CF9AE}" pid="12" name="MSIP_Label_0bc77f94-bcd4-4b97-aece-e45a5d92d8be_Method">
    <vt:lpwstr>Standard</vt:lpwstr>
  </property>
  <property fmtid="{D5CDD505-2E9C-101B-9397-08002B2CF9AE}" pid="13" name="MSIP_Label_0bc77f94-bcd4-4b97-aece-e45a5d92d8be_Name">
    <vt:lpwstr>Intern</vt:lpwstr>
  </property>
  <property fmtid="{D5CDD505-2E9C-101B-9397-08002B2CF9AE}" pid="14" name="MSIP_Label_0bc77f94-bcd4-4b97-aece-e45a5d92d8be_SiteId">
    <vt:lpwstr>605f4b0c-6bd7-4c8d-958a-1d646bc08e43</vt:lpwstr>
  </property>
  <property fmtid="{D5CDD505-2E9C-101B-9397-08002B2CF9AE}" pid="15" name="MSIP_Label_0bc77f94-bcd4-4b97-aece-e45a5d92d8be_ActionId">
    <vt:lpwstr>3fd5550b-2cb7-4a92-8efa-23610d7eb56f</vt:lpwstr>
  </property>
  <property fmtid="{D5CDD505-2E9C-101B-9397-08002B2CF9AE}" pid="16" name="MSIP_Label_0bc77f94-bcd4-4b97-aece-e45a5d92d8be_ContentBits">
    <vt:lpwstr>0</vt:lpwstr>
  </property>
  <property fmtid="{D5CDD505-2E9C-101B-9397-08002B2CF9AE}" pid="17" name="MSIP_Label_0bc77f94-bcd4-4b97-aece-e45a5d92d8be_Tag">
    <vt:lpwstr>10, 3, 0, 1</vt:lpwstr>
  </property>
</Properties>
</file>